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3FC4" w:rsidRDefault="007F1F86" w:rsidP="00D069E8">
      <w:pPr>
        <w:pStyle w:val="Heading3"/>
        <w:keepLines/>
        <w:spacing w:before="320" w:after="120" w:line="360" w:lineRule="auto"/>
        <w:rPr>
          <w:b w:val="0"/>
        </w:rPr>
      </w:pPr>
      <w:r>
        <w:rPr>
          <w:b w:val="0"/>
        </w:rPr>
        <w:t xml:space="preserve">July 2012.  </w:t>
      </w:r>
      <w:r w:rsidR="004C3FC4" w:rsidRPr="004C3FC4">
        <w:rPr>
          <w:b w:val="0"/>
        </w:rPr>
        <w:t xml:space="preserve">This material is shared by Pip Arnold.  It is part of her thesis which she is </w:t>
      </w:r>
      <w:r>
        <w:rPr>
          <w:b w:val="0"/>
        </w:rPr>
        <w:t xml:space="preserve">currently </w:t>
      </w:r>
      <w:r w:rsidR="004C3FC4" w:rsidRPr="004C3FC4">
        <w:rPr>
          <w:b w:val="0"/>
        </w:rPr>
        <w:t xml:space="preserve">writing.  The copyright for this material rests with Pip.  Feel free to share but please acknowledge the source.  </w:t>
      </w:r>
      <w:r>
        <w:rPr>
          <w:b w:val="0"/>
        </w:rPr>
        <w:t xml:space="preserve">Queries can be directed to Pip at </w:t>
      </w:r>
      <w:hyperlink r:id="rId13" w:history="1">
        <w:r w:rsidRPr="00CD561F">
          <w:rPr>
            <w:rStyle w:val="Hyperlink"/>
            <w:b w:val="0"/>
          </w:rPr>
          <w:t>parnold@cognition.co.nz</w:t>
        </w:r>
      </w:hyperlink>
      <w:r>
        <w:rPr>
          <w:b w:val="0"/>
        </w:rPr>
        <w:t xml:space="preserve"> </w:t>
      </w:r>
    </w:p>
    <w:p w:rsidR="007F1F86" w:rsidRPr="007F1F86" w:rsidRDefault="007F1F86" w:rsidP="007F1F86">
      <w:r>
        <w:t xml:space="preserve">Material covered include; </w:t>
      </w:r>
      <w:hyperlink w:anchor="_Criteria_for_what" w:history="1">
        <w:r w:rsidRPr="007F1F86">
          <w:rPr>
            <w:rStyle w:val="Hyperlink"/>
          </w:rPr>
          <w:t>criteria for what makes a good investigative question</w:t>
        </w:r>
      </w:hyperlink>
      <w:r>
        <w:t xml:space="preserve">, </w:t>
      </w:r>
      <w:hyperlink w:anchor="_Comparison_question_categories" w:history="1">
        <w:r w:rsidRPr="007F1F86">
          <w:rPr>
            <w:rStyle w:val="Hyperlink"/>
          </w:rPr>
          <w:t>comparison question categories</w:t>
        </w:r>
      </w:hyperlink>
      <w:r>
        <w:t xml:space="preserve">, </w:t>
      </w:r>
      <w:hyperlink w:anchor="_Population_categories" w:history="1">
        <w:r w:rsidRPr="007F1F86">
          <w:rPr>
            <w:rStyle w:val="Hyperlink"/>
          </w:rPr>
          <w:t>population categories</w:t>
        </w:r>
      </w:hyperlink>
      <w:r>
        <w:t xml:space="preserve"> and </w:t>
      </w:r>
      <w:hyperlink w:anchor="_Table_1._SOLO" w:history="1">
        <w:r w:rsidRPr="007F1F86">
          <w:rPr>
            <w:rStyle w:val="Hyperlink"/>
          </w:rPr>
          <w:t>SOLO grading criteria for comparison questions at level 5</w:t>
        </w:r>
      </w:hyperlink>
      <w:r>
        <w:t>.</w:t>
      </w:r>
    </w:p>
    <w:p w:rsidR="00D069E8" w:rsidRDefault="00D069E8" w:rsidP="00D069E8">
      <w:pPr>
        <w:pStyle w:val="Heading3"/>
        <w:keepLines/>
        <w:spacing w:before="320" w:after="120" w:line="360" w:lineRule="auto"/>
      </w:pPr>
      <w:bookmarkStart w:id="0" w:name="_Criteria_for_what"/>
      <w:bookmarkEnd w:id="0"/>
      <w:r>
        <w:t>Criteria for what makes a good investigative question</w:t>
      </w:r>
    </w:p>
    <w:p w:rsidR="00D069E8" w:rsidRDefault="00D069E8" w:rsidP="00D069E8">
      <w:pPr>
        <w:pStyle w:val="ThesisBodyText"/>
      </w:pPr>
      <w:r>
        <w:t>The criteria and considerations for teaching are:</w:t>
      </w:r>
    </w:p>
    <w:tbl>
      <w:tblPr>
        <w:tblStyle w:val="TableGrid"/>
        <w:tblW w:w="0" w:type="auto"/>
        <w:tblLook w:val="04A0" w:firstRow="1" w:lastRow="0" w:firstColumn="1" w:lastColumn="0" w:noHBand="0" w:noVBand="1"/>
      </w:tblPr>
      <w:tblGrid>
        <w:gridCol w:w="3652"/>
        <w:gridCol w:w="10522"/>
      </w:tblGrid>
      <w:tr w:rsidR="00D069E8" w:rsidTr="004A46E8">
        <w:tc>
          <w:tcPr>
            <w:tcW w:w="3652" w:type="dxa"/>
          </w:tcPr>
          <w:p w:rsidR="00D069E8" w:rsidRDefault="00D069E8" w:rsidP="004A46E8">
            <w:pPr>
              <w:pStyle w:val="ThesisBodyText"/>
              <w:spacing w:line="240" w:lineRule="auto"/>
            </w:pPr>
            <w:r>
              <w:t>Criteria</w:t>
            </w:r>
          </w:p>
        </w:tc>
        <w:tc>
          <w:tcPr>
            <w:tcW w:w="10522" w:type="dxa"/>
          </w:tcPr>
          <w:p w:rsidR="00D069E8" w:rsidRDefault="00D069E8" w:rsidP="004A46E8">
            <w:pPr>
              <w:pStyle w:val="ThesisBodyText"/>
              <w:spacing w:line="240" w:lineRule="auto"/>
            </w:pPr>
            <w:r>
              <w:t>Considerations for teaching and curriculum development</w:t>
            </w:r>
          </w:p>
        </w:tc>
      </w:tr>
      <w:tr w:rsidR="00D069E8" w:rsidTr="004A46E8">
        <w:tc>
          <w:tcPr>
            <w:tcW w:w="3652" w:type="dxa"/>
          </w:tcPr>
          <w:p w:rsidR="00D069E8" w:rsidRDefault="00D069E8" w:rsidP="00D069E8">
            <w:pPr>
              <w:pStyle w:val="ThesisNumberedList"/>
              <w:numPr>
                <w:ilvl w:val="0"/>
                <w:numId w:val="25"/>
              </w:numPr>
              <w:spacing w:line="240" w:lineRule="auto"/>
            </w:pPr>
            <w:r>
              <w:t>The variable(s) of interest is/are clear and available</w:t>
            </w:r>
          </w:p>
          <w:p w:rsidR="00D069E8" w:rsidRDefault="00D069E8" w:rsidP="004A46E8">
            <w:pPr>
              <w:pStyle w:val="ThesisBodyText"/>
              <w:spacing w:line="240" w:lineRule="auto"/>
            </w:pPr>
          </w:p>
        </w:tc>
        <w:tc>
          <w:tcPr>
            <w:tcW w:w="10522" w:type="dxa"/>
          </w:tcPr>
          <w:p w:rsidR="00D069E8" w:rsidRDefault="00D069E8" w:rsidP="00D069E8">
            <w:pPr>
              <w:pStyle w:val="ThesisBulletList"/>
              <w:spacing w:line="240" w:lineRule="auto"/>
            </w:pPr>
            <w:r>
              <w:t xml:space="preserve">The variable being described for a summary situation is clear. </w:t>
            </w:r>
          </w:p>
          <w:p w:rsidR="00D069E8" w:rsidRDefault="00D069E8" w:rsidP="00D069E8">
            <w:pPr>
              <w:pStyle w:val="ThesisBulletList"/>
              <w:spacing w:line="240" w:lineRule="auto"/>
            </w:pPr>
            <w:r>
              <w:t>The variable being compared in a comparison situation</w:t>
            </w:r>
            <w:r w:rsidRPr="00977CB5">
              <w:t xml:space="preserve"> </w:t>
            </w:r>
            <w:r>
              <w:t>is clear.</w:t>
            </w:r>
          </w:p>
          <w:p w:rsidR="00D069E8" w:rsidRDefault="00D069E8" w:rsidP="00D069E8">
            <w:pPr>
              <w:pStyle w:val="ThesisBulletList"/>
              <w:spacing w:line="240" w:lineRule="auto"/>
            </w:pPr>
            <w:r>
              <w:t>The variables being looked at for a relationship are clear.</w:t>
            </w:r>
          </w:p>
          <w:p w:rsidR="00D069E8" w:rsidRDefault="00D069E8" w:rsidP="00D069E8">
            <w:pPr>
              <w:pStyle w:val="ThesisBulletList"/>
              <w:spacing w:line="240" w:lineRule="auto"/>
            </w:pPr>
            <w:r>
              <w:t xml:space="preserve">The variable(s) has been correctly identified from the actual survey question that was asked; see the example given in section </w:t>
            </w:r>
            <w:r>
              <w:fldChar w:fldCharType="begin"/>
            </w:r>
            <w:r>
              <w:instrText xml:space="preserve"> REF _Ref326163311 \r \h  \* MERGEFORMAT </w:instrText>
            </w:r>
            <w:r>
              <w:fldChar w:fldCharType="separate"/>
            </w:r>
            <w:r>
              <w:t>6.4.4</w:t>
            </w:r>
            <w:r>
              <w:fldChar w:fldCharType="end"/>
            </w:r>
            <w:r>
              <w:t xml:space="preserve"> about students rating their ability in maths.</w:t>
            </w:r>
          </w:p>
          <w:p w:rsidR="00D069E8" w:rsidRPr="007A6E99" w:rsidRDefault="00D069E8" w:rsidP="00D069E8">
            <w:pPr>
              <w:pStyle w:val="ThesisBulletList"/>
              <w:spacing w:line="240" w:lineRule="auto"/>
            </w:pPr>
            <w:r>
              <w:t xml:space="preserve">The variable(s) is/are available.  For example, students pose a question around favourite place to live when the variable given is the region that students live in.  The variable </w:t>
            </w:r>
            <w:r w:rsidRPr="00D52005">
              <w:rPr>
                <w:i/>
              </w:rPr>
              <w:t>favourite place to live</w:t>
            </w:r>
            <w:r>
              <w:t xml:space="preserve"> was not available, only the variable </w:t>
            </w:r>
            <w:r w:rsidRPr="00D52005">
              <w:rPr>
                <w:i/>
              </w:rPr>
              <w:t>where students live</w:t>
            </w:r>
            <w:r>
              <w:t xml:space="preserve"> was. </w:t>
            </w:r>
          </w:p>
        </w:tc>
      </w:tr>
      <w:tr w:rsidR="00D069E8" w:rsidTr="004A46E8">
        <w:tc>
          <w:tcPr>
            <w:tcW w:w="3652" w:type="dxa"/>
          </w:tcPr>
          <w:p w:rsidR="00D069E8" w:rsidRDefault="00D069E8" w:rsidP="00D069E8">
            <w:pPr>
              <w:pStyle w:val="ThesisNumberedList"/>
              <w:numPr>
                <w:ilvl w:val="0"/>
                <w:numId w:val="24"/>
              </w:numPr>
              <w:spacing w:line="240" w:lineRule="auto"/>
            </w:pPr>
            <w:r>
              <w:t>The population of interest is clear</w:t>
            </w:r>
          </w:p>
          <w:p w:rsidR="00D069E8" w:rsidRDefault="00D069E8" w:rsidP="004A46E8">
            <w:pPr>
              <w:pStyle w:val="ThesisBodyText"/>
              <w:spacing w:line="240" w:lineRule="auto"/>
            </w:pPr>
          </w:p>
        </w:tc>
        <w:tc>
          <w:tcPr>
            <w:tcW w:w="10522" w:type="dxa"/>
          </w:tcPr>
          <w:p w:rsidR="00D069E8" w:rsidRDefault="00D069E8" w:rsidP="00D069E8">
            <w:pPr>
              <w:pStyle w:val="ThesisBulletList"/>
              <w:spacing w:line="240" w:lineRule="auto"/>
            </w:pPr>
            <w:r>
              <w:t>Watch student use of the words “a” or “the” in front of the population or group they are using.  For example students write about “a boy”, “the boys” or they can simply have boys.  The difference between these three is that “a boy” indicates an individual, “the boys” suggests the boys in the sample, whereas “boys” most likely indicates that it is about the population.  In addition students sometimes refer to “these boys” also meaning the sample rather than the population.</w:t>
            </w:r>
          </w:p>
          <w:p w:rsidR="00D069E8" w:rsidRDefault="00D069E8" w:rsidP="00D069E8">
            <w:pPr>
              <w:pStyle w:val="ThesisBulletList"/>
              <w:spacing w:line="240" w:lineRule="auto"/>
            </w:pPr>
            <w:r>
              <w:t>The use of language is often the downfall of students who inadvertently refer to the sample rather than the population, but students can also pose their question directly about the sample rather than the population, missing the point about posing questions about the population.  An example of this is:</w:t>
            </w:r>
            <w:r w:rsidRPr="001E0B73">
              <w:rPr>
                <w:sz w:val="21"/>
                <w:szCs w:val="20"/>
              </w:rPr>
              <w:t xml:space="preserve"> </w:t>
            </w:r>
            <w:r>
              <w:rPr>
                <w:sz w:val="21"/>
                <w:szCs w:val="20"/>
              </w:rPr>
              <w:t>“</w:t>
            </w:r>
            <w:r w:rsidRPr="001E0B73">
              <w:t>I</w:t>
            </w:r>
            <w:r>
              <w:t xml:space="preserve"> wonder i</w:t>
            </w:r>
            <w:r w:rsidRPr="001E0B73">
              <w:t>f the boys sampled in the 2007 NZ CensusAtSchool have a longer arm span than the girls sampled?</w:t>
            </w:r>
            <w:r>
              <w:t xml:space="preserve">” (2008 student, post-test) </w:t>
            </w:r>
          </w:p>
          <w:p w:rsidR="00D069E8" w:rsidRDefault="00D069E8" w:rsidP="00D069E8">
            <w:pPr>
              <w:pStyle w:val="ThesisBulletList"/>
              <w:spacing w:line="240" w:lineRule="auto"/>
            </w:pPr>
            <w:r>
              <w:t>Students must identify both population groups.  Students can identify one of the population groups and then revert to an abbreviated form for the second group, and as a result not clearly identify the second population group, for example, referring to the first group as year 10 NZ boys and then girls for the second group.</w:t>
            </w:r>
          </w:p>
          <w:p w:rsidR="00D069E8" w:rsidRPr="007A6E99" w:rsidRDefault="00D069E8" w:rsidP="00D069E8">
            <w:pPr>
              <w:pStyle w:val="ThesisBulletList"/>
              <w:spacing w:line="240" w:lineRule="auto"/>
            </w:pPr>
            <w:r>
              <w:lastRenderedPageBreak/>
              <w:t>Watch the use of age groups as a possible population group that is represented by the data when the data is from a single year level.  The issue here is that it might be a biased sample as only the oldest, or the youngest of a particular age group would be represented in a single year group.  For example, in year 10 most students are 14 years of age, there are also 13 year olds and 15 year olds.  The 13 year olds tend to be students in their second half of their 14</w:t>
            </w:r>
            <w:r w:rsidRPr="001E0B73">
              <w:rPr>
                <w:vertAlign w:val="superscript"/>
              </w:rPr>
              <w:t>th</w:t>
            </w:r>
            <w:r>
              <w:t xml:space="preserve"> year and the 15 year olds tend to be students in the first half of their 16</w:t>
            </w:r>
            <w:r w:rsidRPr="004D3640">
              <w:rPr>
                <w:vertAlign w:val="superscript"/>
              </w:rPr>
              <w:t>th</w:t>
            </w:r>
            <w:r>
              <w:t xml:space="preserve"> year.  </w:t>
            </w:r>
          </w:p>
        </w:tc>
      </w:tr>
      <w:tr w:rsidR="00D069E8" w:rsidTr="004A46E8">
        <w:tc>
          <w:tcPr>
            <w:tcW w:w="3652" w:type="dxa"/>
          </w:tcPr>
          <w:p w:rsidR="00D069E8" w:rsidRDefault="00D069E8" w:rsidP="00D069E8">
            <w:pPr>
              <w:pStyle w:val="ThesisNumberedList"/>
              <w:numPr>
                <w:ilvl w:val="0"/>
                <w:numId w:val="24"/>
              </w:numPr>
              <w:spacing w:line="240" w:lineRule="auto"/>
            </w:pPr>
            <w:r>
              <w:lastRenderedPageBreak/>
              <w:t>The intent is clear</w:t>
            </w:r>
          </w:p>
          <w:p w:rsidR="00D069E8" w:rsidRDefault="00D069E8" w:rsidP="004A46E8">
            <w:pPr>
              <w:pStyle w:val="ThesisBodyText"/>
              <w:spacing w:line="240" w:lineRule="auto"/>
            </w:pPr>
          </w:p>
        </w:tc>
        <w:tc>
          <w:tcPr>
            <w:tcW w:w="10522" w:type="dxa"/>
          </w:tcPr>
          <w:p w:rsidR="00D069E8" w:rsidRPr="007A6E99" w:rsidRDefault="00D069E8" w:rsidP="00D069E8">
            <w:pPr>
              <w:pStyle w:val="ThesisBulletList"/>
              <w:spacing w:line="240" w:lineRule="auto"/>
            </w:pPr>
            <w:r>
              <w:t xml:space="preserve">From the question it needs to be clear if it is a summary, comparison or relationship question.  The intent of the question is critical as it indicates the relevant analysis that will be undertaken for the variable(s). </w:t>
            </w:r>
          </w:p>
        </w:tc>
      </w:tr>
      <w:tr w:rsidR="00D069E8" w:rsidTr="004A46E8">
        <w:tc>
          <w:tcPr>
            <w:tcW w:w="3652" w:type="dxa"/>
          </w:tcPr>
          <w:p w:rsidR="00D069E8" w:rsidRDefault="00D069E8" w:rsidP="00D069E8">
            <w:pPr>
              <w:pStyle w:val="ThesisNumberedList"/>
              <w:numPr>
                <w:ilvl w:val="0"/>
                <w:numId w:val="24"/>
              </w:numPr>
              <w:spacing w:line="240" w:lineRule="auto"/>
            </w:pPr>
            <w:r>
              <w:t>The question can be answered with the data</w:t>
            </w:r>
          </w:p>
          <w:p w:rsidR="00D069E8" w:rsidRDefault="00D069E8" w:rsidP="004A46E8">
            <w:pPr>
              <w:pStyle w:val="ThesisBodyText"/>
              <w:spacing w:line="240" w:lineRule="auto"/>
            </w:pPr>
          </w:p>
        </w:tc>
        <w:tc>
          <w:tcPr>
            <w:tcW w:w="10522" w:type="dxa"/>
          </w:tcPr>
          <w:p w:rsidR="00D069E8" w:rsidRDefault="00D069E8" w:rsidP="00D069E8">
            <w:pPr>
              <w:pStyle w:val="ThesisBulletList"/>
              <w:spacing w:line="240" w:lineRule="auto"/>
            </w:pPr>
            <w:r>
              <w:t xml:space="preserve">The problematic situation first arose around this criterion (see Chapter 5).  The question is not able to be answered due to too small a sample size for at least one of the groups being compared.  </w:t>
            </w:r>
          </w:p>
          <w:p w:rsidR="00D069E8" w:rsidRPr="007A6E99" w:rsidRDefault="00D069E8" w:rsidP="007F1F86">
            <w:pPr>
              <w:pStyle w:val="ThesisBulletList"/>
              <w:spacing w:line="240" w:lineRule="auto"/>
            </w:pPr>
            <w:r>
              <w:t xml:space="preserve">Specific, so that it is answerable from data – questions that are too vague and general are harder to answer. </w:t>
            </w:r>
            <w:r>
              <w:fldChar w:fldCharType="begin"/>
            </w:r>
            <w:r>
              <w:instrText xml:space="preserve"> ADDIN EN.CITE &lt;EndNote&gt;&lt;Cite&gt;&lt;Author&gt;Graham&lt;/Author&gt;&lt;Year&gt;2006&lt;/Year&gt;&lt;RecNum&gt;60&lt;/RecNum&gt;&lt;DisplayText&gt;(Graham, 2006)&lt;/DisplayText&gt;&lt;record&gt;&lt;rec-number&gt;60&lt;/rec-number&gt;&lt;foreign-keys&gt;&lt;key app="EN" db-id="fsd9x9vrzwzp0ueewwwv9a26av22zazsr502"&gt;60&lt;/key&gt;&lt;/foreign-keys&gt;&lt;ref-type name="Book"&gt;6&lt;/ref-type&gt;&lt;contributors&gt;&lt;authors&gt;&lt;author&gt;Graham, A&lt;/author&gt;&lt;/authors&gt;&lt;/contributors&gt;&lt;titles&gt;&lt;title&gt;Developing thinking in statistics&lt;/title&gt;&lt;/titles&gt;&lt;dates&gt;&lt;year&gt;2006&lt;/year&gt;&lt;/dates&gt;&lt;pub-location&gt;London&lt;/pub-location&gt;&lt;publisher&gt;Paul Chapman Publishing&lt;/publisher&gt;&lt;urls&gt;&lt;/urls&gt;&lt;/record&gt;&lt;/Cite&gt;&lt;/EndNote&gt;</w:instrText>
            </w:r>
            <w:r>
              <w:fldChar w:fldCharType="separate"/>
            </w:r>
            <w:r>
              <w:rPr>
                <w:noProof/>
              </w:rPr>
              <w:t>(</w:t>
            </w:r>
            <w:hyperlink w:anchor="_ENREF_1" w:tooltip="Graham, 2006 #60" w:history="1">
              <w:r w:rsidR="007F1F86">
                <w:rPr>
                  <w:noProof/>
                </w:rPr>
                <w:t>Graham, 2006</w:t>
              </w:r>
            </w:hyperlink>
            <w:r>
              <w:rPr>
                <w:noProof/>
              </w:rPr>
              <w:t>)</w:t>
            </w:r>
            <w:r>
              <w:fldChar w:fldCharType="end"/>
            </w:r>
          </w:p>
        </w:tc>
      </w:tr>
      <w:tr w:rsidR="00D069E8" w:rsidTr="004A46E8">
        <w:tc>
          <w:tcPr>
            <w:tcW w:w="3652" w:type="dxa"/>
          </w:tcPr>
          <w:p w:rsidR="00D069E8" w:rsidRDefault="00D069E8" w:rsidP="00D069E8">
            <w:pPr>
              <w:pStyle w:val="ThesisNumberedList"/>
              <w:numPr>
                <w:ilvl w:val="0"/>
                <w:numId w:val="24"/>
              </w:numPr>
              <w:spacing w:line="240" w:lineRule="auto"/>
            </w:pPr>
            <w:r>
              <w:t>The question is one that is worth investigating, that it is interesting</w:t>
            </w:r>
          </w:p>
          <w:p w:rsidR="00D069E8" w:rsidRDefault="00D069E8" w:rsidP="004A46E8">
            <w:pPr>
              <w:pStyle w:val="ThesisBodyText"/>
              <w:spacing w:line="240" w:lineRule="auto"/>
            </w:pPr>
          </w:p>
        </w:tc>
        <w:tc>
          <w:tcPr>
            <w:tcW w:w="10522" w:type="dxa"/>
          </w:tcPr>
          <w:p w:rsidR="00D069E8" w:rsidRDefault="00D069E8" w:rsidP="00D069E8">
            <w:pPr>
              <w:pStyle w:val="ThesisBulletList"/>
              <w:spacing w:line="240" w:lineRule="auto"/>
            </w:pPr>
            <w:r>
              <w:t>The information obtained by answering the question will be useful to someone.</w:t>
            </w:r>
          </w:p>
          <w:p w:rsidR="00D069E8" w:rsidRDefault="00D069E8" w:rsidP="00D069E8">
            <w:pPr>
              <w:pStyle w:val="ThesisBulletList"/>
              <w:spacing w:line="240" w:lineRule="auto"/>
            </w:pPr>
            <w:r>
              <w:t xml:space="preserve">Personally interesting to you – not only will this bring greater motivation, but also your common-sense knowledge about the context should help to ensure that the investigation proceeds along sensible lines </w:t>
            </w:r>
            <w:r>
              <w:fldChar w:fldCharType="begin"/>
            </w:r>
            <w:r>
              <w:instrText xml:space="preserve"> ADDIN EN.CITE &lt;EndNote&gt;&lt;Cite&gt;&lt;Author&gt;Graham&lt;/Author&gt;&lt;Year&gt;2006&lt;/Year&gt;&lt;RecNum&gt;60&lt;/RecNum&gt;&lt;DisplayText&gt;(Graham, 2006)&lt;/DisplayText&gt;&lt;record&gt;&lt;rec-number&gt;60&lt;/rec-number&gt;&lt;foreign-keys&gt;&lt;key app="EN" db-id="fsd9x9vrzwzp0ueewwwv9a26av22zazsr502"&gt;60&lt;/key&gt;&lt;/foreign-keys&gt;&lt;ref-type name="Book"&gt;6&lt;/ref-type&gt;&lt;contributors&gt;&lt;authors&gt;&lt;author&gt;Graham, A&lt;/author&gt;&lt;/authors&gt;&lt;/contributors&gt;&lt;titles&gt;&lt;title&gt;Developing thinking in statistics&lt;/title&gt;&lt;/titles&gt;&lt;dates&gt;&lt;year&gt;2006&lt;/year&gt;&lt;/dates&gt;&lt;pub-location&gt;London&lt;/pub-location&gt;&lt;publisher&gt;Paul Chapman Publishing&lt;/publisher&gt;&lt;urls&gt;&lt;/urls&gt;&lt;/record&gt;&lt;/Cite&gt;&lt;/EndNote&gt;</w:instrText>
            </w:r>
            <w:r>
              <w:fldChar w:fldCharType="separate"/>
            </w:r>
            <w:r>
              <w:rPr>
                <w:noProof/>
              </w:rPr>
              <w:t>(</w:t>
            </w:r>
            <w:hyperlink w:anchor="_ENREF_1" w:tooltip="Graham, 2006 #60" w:history="1">
              <w:r w:rsidR="007F1F86">
                <w:rPr>
                  <w:noProof/>
                </w:rPr>
                <w:t>Graham, 2006</w:t>
              </w:r>
            </w:hyperlink>
            <w:r>
              <w:rPr>
                <w:noProof/>
              </w:rPr>
              <w:t>)</w:t>
            </w:r>
            <w:r>
              <w:fldChar w:fldCharType="end"/>
            </w:r>
            <w:r>
              <w:t xml:space="preserve">. </w:t>
            </w:r>
          </w:p>
          <w:p w:rsidR="00D069E8" w:rsidRPr="005D30F3" w:rsidRDefault="00D069E8" w:rsidP="00D069E8">
            <w:pPr>
              <w:pStyle w:val="ThesisBulletList"/>
              <w:spacing w:line="240" w:lineRule="auto"/>
            </w:pPr>
            <w:r>
              <w:t>If neither of these points are relevant then one would need to ask the question, why we are investigating this situation.</w:t>
            </w:r>
          </w:p>
        </w:tc>
      </w:tr>
      <w:tr w:rsidR="00D069E8" w:rsidTr="004A46E8">
        <w:tc>
          <w:tcPr>
            <w:tcW w:w="3652" w:type="dxa"/>
          </w:tcPr>
          <w:p w:rsidR="00D069E8" w:rsidRPr="007A6E99" w:rsidRDefault="00D069E8" w:rsidP="00D069E8">
            <w:pPr>
              <w:pStyle w:val="ThesisNumberedList"/>
              <w:numPr>
                <w:ilvl w:val="0"/>
                <w:numId w:val="24"/>
              </w:numPr>
              <w:spacing w:line="240" w:lineRule="auto"/>
            </w:pPr>
            <w:r>
              <w:t>The question that allows for analysis to be made of the whole group</w:t>
            </w:r>
          </w:p>
        </w:tc>
        <w:tc>
          <w:tcPr>
            <w:tcW w:w="10522" w:type="dxa"/>
          </w:tcPr>
          <w:p w:rsidR="00D069E8" w:rsidRPr="005D30F3" w:rsidRDefault="00D069E8" w:rsidP="00D069E8">
            <w:pPr>
              <w:pStyle w:val="ThesisBulletList"/>
              <w:spacing w:line="240" w:lineRule="auto"/>
            </w:pPr>
            <w:r>
              <w:t>In this case the question is referring to the aggregate picture rather than an individual case.  For example, questions that ask about who is the tallest, who has the longest armspan are not suitable, as are those that ask whether the median height for boys is bigger than the median height for girls.</w:t>
            </w:r>
          </w:p>
        </w:tc>
      </w:tr>
    </w:tbl>
    <w:p w:rsidR="00D069E8" w:rsidRPr="00765634" w:rsidRDefault="00D069E8" w:rsidP="00D069E8">
      <w:pPr>
        <w:pStyle w:val="ThesisBodyText"/>
      </w:pPr>
    </w:p>
    <w:p w:rsidR="00D069E8" w:rsidRDefault="00857374">
      <w:pPr>
        <w:rPr>
          <w:b/>
        </w:rPr>
      </w:pPr>
      <w:r>
        <w:t>The investigative question considers all of the criteria given and can be grouped into two main aspects: (1) the quality of the question posed (encompassing criteria 1, 3, 4, 5 and 6) and (2) the population (criteria 2).  These two aspects are considered separately and for the different types of questions, summary and comparison.</w:t>
      </w:r>
      <w:r w:rsidR="00D069E8">
        <w:rPr>
          <w:b/>
        </w:rPr>
        <w:br w:type="page"/>
      </w:r>
    </w:p>
    <w:p w:rsidR="007F1F86" w:rsidRDefault="007F1F86" w:rsidP="007F1F86">
      <w:pPr>
        <w:pStyle w:val="Heading3"/>
      </w:pPr>
      <w:bookmarkStart w:id="1" w:name="_Summary_question_criteria"/>
      <w:bookmarkStart w:id="2" w:name="_Comparison_question_categories"/>
      <w:bookmarkEnd w:id="1"/>
      <w:bookmarkEnd w:id="2"/>
      <w:r>
        <w:lastRenderedPageBreak/>
        <w:t>Comparison question categories</w:t>
      </w:r>
    </w:p>
    <w:tbl>
      <w:tblPr>
        <w:tblStyle w:val="TableGrid"/>
        <w:tblW w:w="0" w:type="auto"/>
        <w:tblLook w:val="04A0" w:firstRow="1" w:lastRow="0" w:firstColumn="1" w:lastColumn="0" w:noHBand="0" w:noVBand="1"/>
      </w:tblPr>
      <w:tblGrid>
        <w:gridCol w:w="1384"/>
        <w:gridCol w:w="2835"/>
        <w:gridCol w:w="5387"/>
        <w:gridCol w:w="5180"/>
      </w:tblGrid>
      <w:tr w:rsidR="003A130B" w:rsidRPr="00A10D5C" w:rsidTr="003A130B">
        <w:tc>
          <w:tcPr>
            <w:tcW w:w="1384" w:type="dxa"/>
            <w:tcBorders>
              <w:bottom w:val="single" w:sz="4" w:space="0" w:color="000000" w:themeColor="text1"/>
            </w:tcBorders>
          </w:tcPr>
          <w:p w:rsidR="003A130B" w:rsidRPr="00605CCF" w:rsidRDefault="003A130B" w:rsidP="004A46E8">
            <w:pPr>
              <w:pStyle w:val="ThesisBodyText"/>
              <w:spacing w:after="120"/>
              <w:rPr>
                <w:b/>
                <w:sz w:val="22"/>
              </w:rPr>
            </w:pPr>
          </w:p>
        </w:tc>
        <w:tc>
          <w:tcPr>
            <w:tcW w:w="2835" w:type="dxa"/>
            <w:tcBorders>
              <w:bottom w:val="single" w:sz="4" w:space="0" w:color="000000" w:themeColor="text1"/>
            </w:tcBorders>
          </w:tcPr>
          <w:p w:rsidR="003A130B" w:rsidRPr="00605CCF" w:rsidRDefault="003A130B" w:rsidP="004A46E8">
            <w:pPr>
              <w:pStyle w:val="ThesisBodyText"/>
              <w:spacing w:after="120"/>
              <w:rPr>
                <w:b/>
                <w:sz w:val="22"/>
              </w:rPr>
            </w:pPr>
            <w:r w:rsidRPr="00605CCF">
              <w:rPr>
                <w:b/>
                <w:sz w:val="22"/>
              </w:rPr>
              <w:t>Question category</w:t>
            </w:r>
          </w:p>
        </w:tc>
        <w:tc>
          <w:tcPr>
            <w:tcW w:w="5387" w:type="dxa"/>
            <w:tcBorders>
              <w:bottom w:val="single" w:sz="4" w:space="0" w:color="000000" w:themeColor="text1"/>
            </w:tcBorders>
          </w:tcPr>
          <w:p w:rsidR="003A130B" w:rsidRPr="00E74661" w:rsidRDefault="003A130B" w:rsidP="004A46E8">
            <w:pPr>
              <w:pStyle w:val="ThesisBodyText"/>
              <w:spacing w:after="120"/>
              <w:rPr>
                <w:b/>
              </w:rPr>
            </w:pPr>
            <w:r w:rsidRPr="00E74661">
              <w:rPr>
                <w:b/>
              </w:rPr>
              <w:t>Student question example</w:t>
            </w:r>
          </w:p>
        </w:tc>
        <w:tc>
          <w:tcPr>
            <w:tcW w:w="5180" w:type="dxa"/>
            <w:tcBorders>
              <w:bottom w:val="single" w:sz="4" w:space="0" w:color="000000" w:themeColor="text1"/>
            </w:tcBorders>
          </w:tcPr>
          <w:p w:rsidR="003A130B" w:rsidRPr="00A10D5C" w:rsidRDefault="003A130B" w:rsidP="004A46E8">
            <w:pPr>
              <w:pStyle w:val="ThesisBodyText"/>
              <w:spacing w:after="120"/>
              <w:rPr>
                <w:b/>
              </w:rPr>
            </w:pPr>
            <w:r w:rsidRPr="00A10D5C">
              <w:rPr>
                <w:b/>
              </w:rPr>
              <w:t>Commentary</w:t>
            </w:r>
          </w:p>
        </w:tc>
      </w:tr>
      <w:tr w:rsidR="005504A1" w:rsidRPr="00A10D5C" w:rsidTr="005504A1">
        <w:trPr>
          <w:cantSplit/>
          <w:trHeight w:val="1308"/>
        </w:trPr>
        <w:tc>
          <w:tcPr>
            <w:tcW w:w="1384" w:type="dxa"/>
            <w:vMerge w:val="restart"/>
            <w:tcBorders>
              <w:right w:val="dotted" w:sz="4" w:space="0" w:color="auto"/>
            </w:tcBorders>
            <w:textDirection w:val="btLr"/>
            <w:vAlign w:val="center"/>
          </w:tcPr>
          <w:p w:rsidR="005504A1" w:rsidRPr="003A130B" w:rsidRDefault="005504A1" w:rsidP="003A130B">
            <w:pPr>
              <w:pStyle w:val="ThesisBodyText"/>
              <w:spacing w:after="120" w:line="240" w:lineRule="auto"/>
              <w:ind w:left="113" w:right="113"/>
              <w:jc w:val="center"/>
              <w:rPr>
                <w:sz w:val="32"/>
              </w:rPr>
            </w:pPr>
            <w:r w:rsidRPr="003A130B">
              <w:rPr>
                <w:sz w:val="32"/>
              </w:rPr>
              <w:t>Comparison investigative questions (level 4-6)</w:t>
            </w:r>
          </w:p>
        </w:tc>
        <w:tc>
          <w:tcPr>
            <w:tcW w:w="2835" w:type="dxa"/>
            <w:vMerge w:val="restart"/>
            <w:tcBorders>
              <w:right w:val="dotted" w:sz="4" w:space="0" w:color="auto"/>
            </w:tcBorders>
          </w:tcPr>
          <w:p w:rsidR="005504A1" w:rsidRPr="00605CCF" w:rsidRDefault="005504A1" w:rsidP="004A46E8">
            <w:pPr>
              <w:pStyle w:val="ThesisBodyText"/>
              <w:spacing w:after="120" w:line="240" w:lineRule="auto"/>
            </w:pPr>
            <w:r w:rsidRPr="00605CCF">
              <w:t>F. A question tha</w:t>
            </w:r>
            <w:r>
              <w:t>t compares a summary statistic.</w:t>
            </w:r>
          </w:p>
        </w:tc>
        <w:tc>
          <w:tcPr>
            <w:tcW w:w="5387" w:type="dxa"/>
            <w:tcBorders>
              <w:left w:val="dotted" w:sz="4" w:space="0" w:color="auto"/>
              <w:right w:val="dotted" w:sz="4" w:space="0" w:color="auto"/>
            </w:tcBorders>
          </w:tcPr>
          <w:p w:rsidR="005504A1" w:rsidRPr="00401890" w:rsidRDefault="005504A1" w:rsidP="004A46E8">
            <w:pPr>
              <w:pStyle w:val="ThesisBodyText"/>
              <w:spacing w:after="120" w:line="240" w:lineRule="auto"/>
            </w:pPr>
            <w:r w:rsidRPr="00542440">
              <w:t xml:space="preserve">I wonder if the typical right foot length for year 11 boys is greater than the </w:t>
            </w:r>
            <w:r>
              <w:t xml:space="preserve">typical </w:t>
            </w:r>
            <w:r w:rsidRPr="00542440">
              <w:t xml:space="preserve">right foot length for year 11 girls from the 2007 NZ </w:t>
            </w:r>
            <w:r>
              <w:t>Census at School</w:t>
            </w:r>
            <w:r w:rsidRPr="00542440">
              <w:t xml:space="preserve"> database. (2008</w:t>
            </w:r>
            <w:r>
              <w:t xml:space="preserve"> student, post-test</w:t>
            </w:r>
            <w:r w:rsidRPr="00542440">
              <w:t>)</w:t>
            </w:r>
          </w:p>
        </w:tc>
        <w:tc>
          <w:tcPr>
            <w:tcW w:w="5180" w:type="dxa"/>
            <w:tcBorders>
              <w:left w:val="dotted" w:sz="4" w:space="0" w:color="auto"/>
            </w:tcBorders>
          </w:tcPr>
          <w:p w:rsidR="005504A1" w:rsidRPr="00A10D5C" w:rsidRDefault="005504A1" w:rsidP="004A46E8">
            <w:pPr>
              <w:pStyle w:val="ThesisBodyText"/>
              <w:spacing w:after="120" w:line="240" w:lineRule="auto"/>
            </w:pPr>
            <w:r w:rsidRPr="00A10D5C">
              <w:t>This question is comparing “the typical” which is interpreted as a summary statistic, for example, the median or the mode.</w:t>
            </w:r>
          </w:p>
        </w:tc>
      </w:tr>
      <w:tr w:rsidR="005504A1" w:rsidRPr="00A10D5C" w:rsidTr="000E7F17">
        <w:trPr>
          <w:cantSplit/>
          <w:trHeight w:val="789"/>
        </w:trPr>
        <w:tc>
          <w:tcPr>
            <w:tcW w:w="1384" w:type="dxa"/>
            <w:vMerge/>
            <w:tcBorders>
              <w:right w:val="dotted" w:sz="4" w:space="0" w:color="auto"/>
            </w:tcBorders>
            <w:textDirection w:val="btLr"/>
            <w:vAlign w:val="center"/>
          </w:tcPr>
          <w:p w:rsidR="005504A1" w:rsidRPr="003A130B" w:rsidRDefault="005504A1" w:rsidP="003A130B">
            <w:pPr>
              <w:pStyle w:val="ThesisBodyText"/>
              <w:spacing w:after="120" w:line="240" w:lineRule="auto"/>
              <w:ind w:left="113" w:right="113"/>
              <w:jc w:val="center"/>
              <w:rPr>
                <w:sz w:val="32"/>
              </w:rPr>
            </w:pPr>
          </w:p>
        </w:tc>
        <w:tc>
          <w:tcPr>
            <w:tcW w:w="2835" w:type="dxa"/>
            <w:vMerge/>
            <w:tcBorders>
              <w:bottom w:val="single" w:sz="4" w:space="0" w:color="000000" w:themeColor="text1"/>
              <w:right w:val="dotted" w:sz="4" w:space="0" w:color="auto"/>
            </w:tcBorders>
          </w:tcPr>
          <w:p w:rsidR="005504A1" w:rsidRPr="00605CCF" w:rsidRDefault="005504A1" w:rsidP="004A46E8">
            <w:pPr>
              <w:pStyle w:val="ThesisBodyText"/>
              <w:spacing w:after="120" w:line="240" w:lineRule="auto"/>
            </w:pPr>
          </w:p>
        </w:tc>
        <w:tc>
          <w:tcPr>
            <w:tcW w:w="5387" w:type="dxa"/>
            <w:tcBorders>
              <w:top w:val="dotted" w:sz="4" w:space="0" w:color="auto"/>
              <w:left w:val="dotted" w:sz="4" w:space="0" w:color="auto"/>
              <w:bottom w:val="single" w:sz="4" w:space="0" w:color="000000" w:themeColor="text1"/>
              <w:right w:val="dotted" w:sz="4" w:space="0" w:color="auto"/>
            </w:tcBorders>
          </w:tcPr>
          <w:p w:rsidR="005504A1" w:rsidRPr="00542440" w:rsidRDefault="005504A1" w:rsidP="004A46E8">
            <w:pPr>
              <w:pStyle w:val="ThesisBodyText"/>
              <w:spacing w:after="120" w:line="240" w:lineRule="auto"/>
            </w:pPr>
            <w:r w:rsidRPr="00542440">
              <w:t>I wonder if the average hair</w:t>
            </w:r>
            <w:r>
              <w:t xml:space="preserve"> </w:t>
            </w:r>
            <w:r w:rsidRPr="00542440">
              <w:t>length of 16 year old girls is greater than the average hair length of 16 year old boys. (2008</w:t>
            </w:r>
            <w:r>
              <w:t xml:space="preserve"> student, pre-test</w:t>
            </w:r>
            <w:r w:rsidRPr="00542440">
              <w:t>)</w:t>
            </w:r>
          </w:p>
        </w:tc>
        <w:tc>
          <w:tcPr>
            <w:tcW w:w="5180" w:type="dxa"/>
            <w:tcBorders>
              <w:top w:val="dotted" w:sz="4" w:space="0" w:color="auto"/>
              <w:left w:val="dotted" w:sz="4" w:space="0" w:color="auto"/>
              <w:bottom w:val="single" w:sz="4" w:space="0" w:color="000000" w:themeColor="text1"/>
            </w:tcBorders>
          </w:tcPr>
          <w:p w:rsidR="005504A1" w:rsidRPr="00A10D5C" w:rsidRDefault="005504A1" w:rsidP="004A46E8">
            <w:pPr>
              <w:pStyle w:val="ThesisBodyText"/>
              <w:spacing w:after="120" w:line="240" w:lineRule="auto"/>
            </w:pPr>
            <w:r w:rsidRPr="00A10D5C">
              <w:t>This question is comparing the average, which could be median, mean or mode.</w:t>
            </w:r>
          </w:p>
        </w:tc>
      </w:tr>
      <w:tr w:rsidR="003A130B" w:rsidRPr="00A10D5C" w:rsidTr="003A130B">
        <w:trPr>
          <w:cantSplit/>
          <w:trHeight w:val="1134"/>
        </w:trPr>
        <w:tc>
          <w:tcPr>
            <w:tcW w:w="1384" w:type="dxa"/>
            <w:vMerge/>
            <w:tcBorders>
              <w:right w:val="dotted" w:sz="4" w:space="0" w:color="auto"/>
            </w:tcBorders>
            <w:textDirection w:val="btLr"/>
            <w:vAlign w:val="center"/>
          </w:tcPr>
          <w:p w:rsidR="003A130B" w:rsidRPr="003A130B" w:rsidRDefault="003A130B" w:rsidP="003A130B">
            <w:pPr>
              <w:pStyle w:val="ThesisBodyText"/>
              <w:spacing w:after="120" w:line="240" w:lineRule="auto"/>
              <w:ind w:left="113" w:right="113"/>
              <w:jc w:val="center"/>
              <w:rPr>
                <w:sz w:val="32"/>
              </w:rPr>
            </w:pPr>
          </w:p>
        </w:tc>
        <w:tc>
          <w:tcPr>
            <w:tcW w:w="2835" w:type="dxa"/>
            <w:vMerge w:val="restart"/>
            <w:tcBorders>
              <w:bottom w:val="dotted" w:sz="4" w:space="0" w:color="auto"/>
              <w:right w:val="dotted" w:sz="4" w:space="0" w:color="auto"/>
            </w:tcBorders>
          </w:tcPr>
          <w:p w:rsidR="003A130B" w:rsidRPr="00605CCF" w:rsidRDefault="003A130B" w:rsidP="004A46E8">
            <w:pPr>
              <w:pStyle w:val="ThesisBodyText"/>
              <w:spacing w:after="120" w:line="240" w:lineRule="auto"/>
            </w:pPr>
            <w:r w:rsidRPr="00605CCF">
              <w:t>G. A question that assumes the idea of tendency. This includes questions that ask how much bigg</w:t>
            </w:r>
            <w:r>
              <w:t>er or if there is a difference.</w:t>
            </w:r>
          </w:p>
        </w:tc>
        <w:tc>
          <w:tcPr>
            <w:tcW w:w="5387" w:type="dxa"/>
            <w:tcBorders>
              <w:left w:val="dotted" w:sz="4" w:space="0" w:color="auto"/>
              <w:bottom w:val="dotted" w:sz="4" w:space="0" w:color="auto"/>
              <w:right w:val="dotted" w:sz="4" w:space="0" w:color="auto"/>
            </w:tcBorders>
          </w:tcPr>
          <w:p w:rsidR="003A130B" w:rsidRPr="00542440" w:rsidRDefault="003A130B" w:rsidP="004A46E8">
            <w:pPr>
              <w:pStyle w:val="ThesisBodyText"/>
              <w:spacing w:after="120" w:line="240" w:lineRule="auto"/>
            </w:pPr>
            <w:r>
              <w:t>I wonder if secondary girl</w:t>
            </w:r>
            <w:r w:rsidRPr="00542440">
              <w:t xml:space="preserve"> students have bigger wrist circumferen</w:t>
            </w:r>
            <w:r>
              <w:t>ce than secondary boy students.</w:t>
            </w:r>
            <w:r w:rsidRPr="00542440">
              <w:t xml:space="preserve"> (2009</w:t>
            </w:r>
            <w:r>
              <w:t xml:space="preserve"> student, post-test)</w:t>
            </w:r>
          </w:p>
        </w:tc>
        <w:tc>
          <w:tcPr>
            <w:tcW w:w="5180" w:type="dxa"/>
            <w:tcBorders>
              <w:left w:val="dotted" w:sz="4" w:space="0" w:color="auto"/>
              <w:bottom w:val="dotted" w:sz="4" w:space="0" w:color="auto"/>
            </w:tcBorders>
          </w:tcPr>
          <w:p w:rsidR="003A130B" w:rsidRPr="00A10D5C" w:rsidRDefault="003A130B" w:rsidP="004A46E8">
            <w:pPr>
              <w:pStyle w:val="ThesisBodyText"/>
              <w:spacing w:after="120" w:line="240" w:lineRule="auto"/>
            </w:pPr>
            <w:r w:rsidRPr="00A10D5C">
              <w:t>This question uses the phrase “have bigger” but unlike the example in category D they haven’t indicated that they are thinking all girls bigger than all boys, so this style of question has been categorised as assuming tendency.</w:t>
            </w:r>
          </w:p>
        </w:tc>
      </w:tr>
      <w:tr w:rsidR="003A130B" w:rsidRPr="00A10D5C" w:rsidTr="00290116">
        <w:trPr>
          <w:cantSplit/>
          <w:trHeight w:val="969"/>
        </w:trPr>
        <w:tc>
          <w:tcPr>
            <w:tcW w:w="1384" w:type="dxa"/>
            <w:vMerge/>
            <w:tcBorders>
              <w:right w:val="dotted" w:sz="4" w:space="0" w:color="auto"/>
            </w:tcBorders>
            <w:textDirection w:val="btLr"/>
            <w:vAlign w:val="center"/>
          </w:tcPr>
          <w:p w:rsidR="003A130B" w:rsidRPr="003A130B" w:rsidRDefault="003A130B" w:rsidP="003A130B">
            <w:pPr>
              <w:pStyle w:val="ThesisBodyText"/>
              <w:spacing w:after="120" w:line="240" w:lineRule="auto"/>
              <w:ind w:left="113" w:right="113"/>
              <w:jc w:val="center"/>
              <w:rPr>
                <w:sz w:val="32"/>
              </w:rPr>
            </w:pPr>
          </w:p>
        </w:tc>
        <w:tc>
          <w:tcPr>
            <w:tcW w:w="2835" w:type="dxa"/>
            <w:vMerge/>
            <w:tcBorders>
              <w:top w:val="dotted" w:sz="4" w:space="0" w:color="auto"/>
              <w:bottom w:val="single" w:sz="4" w:space="0" w:color="000000" w:themeColor="text1"/>
              <w:right w:val="dotted" w:sz="4" w:space="0" w:color="auto"/>
            </w:tcBorders>
          </w:tcPr>
          <w:p w:rsidR="003A130B" w:rsidRPr="00605CCF" w:rsidRDefault="003A130B" w:rsidP="004A46E8">
            <w:pPr>
              <w:pStyle w:val="ThesisBodyText"/>
              <w:spacing w:after="120" w:line="240" w:lineRule="auto"/>
            </w:pPr>
          </w:p>
        </w:tc>
        <w:tc>
          <w:tcPr>
            <w:tcW w:w="5387" w:type="dxa"/>
            <w:tcBorders>
              <w:top w:val="dotted" w:sz="4" w:space="0" w:color="auto"/>
              <w:left w:val="dotted" w:sz="4" w:space="0" w:color="auto"/>
              <w:bottom w:val="single" w:sz="4" w:space="0" w:color="000000" w:themeColor="text1"/>
              <w:right w:val="dotted" w:sz="4" w:space="0" w:color="auto"/>
            </w:tcBorders>
          </w:tcPr>
          <w:p w:rsidR="003A130B" w:rsidRDefault="003A130B" w:rsidP="004A46E8">
            <w:pPr>
              <w:pStyle w:val="ThesisBodyText"/>
              <w:spacing w:after="120" w:line="240" w:lineRule="auto"/>
            </w:pPr>
            <w:r w:rsidRPr="00542440">
              <w:t>I wonder if boys have longer popliteal lengths than girls. (2009</w:t>
            </w:r>
            <w:r>
              <w:t xml:space="preserve"> student, post-test</w:t>
            </w:r>
            <w:r w:rsidRPr="00542440">
              <w:t>)</w:t>
            </w:r>
          </w:p>
        </w:tc>
        <w:tc>
          <w:tcPr>
            <w:tcW w:w="5180" w:type="dxa"/>
            <w:tcBorders>
              <w:top w:val="dotted" w:sz="4" w:space="0" w:color="auto"/>
              <w:left w:val="dotted" w:sz="4" w:space="0" w:color="auto"/>
              <w:bottom w:val="single" w:sz="4" w:space="0" w:color="000000" w:themeColor="text1"/>
            </w:tcBorders>
          </w:tcPr>
          <w:p w:rsidR="003A130B" w:rsidRPr="00A10D5C" w:rsidRDefault="003A130B" w:rsidP="004A46E8">
            <w:pPr>
              <w:pStyle w:val="ThesisBodyText"/>
              <w:spacing w:after="120" w:line="240" w:lineRule="auto"/>
            </w:pPr>
            <w:r w:rsidRPr="00A10D5C">
              <w:t>A second example showing a different variable, commentary as above relevant for this question also.</w:t>
            </w:r>
          </w:p>
        </w:tc>
      </w:tr>
      <w:tr w:rsidR="003A130B" w:rsidRPr="00A10D5C" w:rsidTr="00290116">
        <w:trPr>
          <w:trHeight w:val="881"/>
        </w:trPr>
        <w:tc>
          <w:tcPr>
            <w:tcW w:w="1384" w:type="dxa"/>
            <w:vMerge/>
            <w:tcBorders>
              <w:right w:val="dotted" w:sz="4" w:space="0" w:color="auto"/>
            </w:tcBorders>
          </w:tcPr>
          <w:p w:rsidR="003A130B" w:rsidRPr="003A130B" w:rsidRDefault="003A130B" w:rsidP="004A46E8">
            <w:pPr>
              <w:pStyle w:val="ThesisBodyText"/>
              <w:spacing w:after="120" w:line="240" w:lineRule="auto"/>
              <w:rPr>
                <w:sz w:val="32"/>
              </w:rPr>
            </w:pPr>
          </w:p>
        </w:tc>
        <w:tc>
          <w:tcPr>
            <w:tcW w:w="2835" w:type="dxa"/>
            <w:vMerge w:val="restart"/>
            <w:tcBorders>
              <w:bottom w:val="dotted" w:sz="4" w:space="0" w:color="auto"/>
              <w:right w:val="dotted" w:sz="4" w:space="0" w:color="auto"/>
            </w:tcBorders>
          </w:tcPr>
          <w:p w:rsidR="003A130B" w:rsidRPr="00605CCF" w:rsidRDefault="003A130B" w:rsidP="004A46E8">
            <w:pPr>
              <w:pStyle w:val="ThesisBodyText"/>
              <w:spacing w:after="120" w:line="240" w:lineRule="auto"/>
            </w:pPr>
            <w:r w:rsidRPr="00605CCF">
              <w:t>H. A question that includes the idea of tendency, for example, on average, generally, tends</w:t>
            </w:r>
          </w:p>
        </w:tc>
        <w:tc>
          <w:tcPr>
            <w:tcW w:w="5387" w:type="dxa"/>
            <w:tcBorders>
              <w:left w:val="dotted" w:sz="4" w:space="0" w:color="auto"/>
              <w:bottom w:val="dotted" w:sz="4" w:space="0" w:color="auto"/>
              <w:right w:val="dotted" w:sz="4" w:space="0" w:color="auto"/>
            </w:tcBorders>
          </w:tcPr>
          <w:p w:rsidR="003A130B" w:rsidRDefault="003A130B" w:rsidP="004A46E8">
            <w:pPr>
              <w:pStyle w:val="ThesisBodyText"/>
              <w:spacing w:after="120" w:line="240" w:lineRule="auto"/>
            </w:pPr>
            <w:r w:rsidRPr="00542440">
              <w:t xml:space="preserve">I wonder if boys in year 10 tend to be </w:t>
            </w:r>
            <w:r w:rsidRPr="00D23145">
              <w:rPr>
                <w:b/>
              </w:rPr>
              <w:t>taller</w:t>
            </w:r>
            <w:r w:rsidRPr="00542440">
              <w:t xml:space="preserve"> than girls in Year 10. (2009</w:t>
            </w:r>
            <w:r>
              <w:t xml:space="preserve"> student, post-test</w:t>
            </w:r>
            <w:r w:rsidRPr="00542440">
              <w:t>)</w:t>
            </w:r>
          </w:p>
        </w:tc>
        <w:tc>
          <w:tcPr>
            <w:tcW w:w="5180" w:type="dxa"/>
            <w:tcBorders>
              <w:left w:val="dotted" w:sz="4" w:space="0" w:color="auto"/>
              <w:bottom w:val="dotted" w:sz="4" w:space="0" w:color="auto"/>
            </w:tcBorders>
          </w:tcPr>
          <w:p w:rsidR="003A130B" w:rsidRPr="00A10D5C" w:rsidRDefault="003A130B" w:rsidP="004A46E8">
            <w:pPr>
              <w:pStyle w:val="ThesisBodyText"/>
              <w:spacing w:after="120" w:line="240" w:lineRule="auto"/>
            </w:pPr>
            <w:r w:rsidRPr="00A10D5C">
              <w:t xml:space="preserve">This question structure has one population tending to be bigger/smaller/longer of the </w:t>
            </w:r>
            <w:r w:rsidRPr="00A10D5C">
              <w:rPr>
                <w:b/>
              </w:rPr>
              <w:t>variable</w:t>
            </w:r>
            <w:r w:rsidRPr="00A10D5C">
              <w:t xml:space="preserve"> than the other population.</w:t>
            </w:r>
          </w:p>
        </w:tc>
      </w:tr>
      <w:tr w:rsidR="003A130B" w:rsidRPr="00A10D5C" w:rsidTr="00290116">
        <w:tc>
          <w:tcPr>
            <w:tcW w:w="1384" w:type="dxa"/>
            <w:vMerge/>
            <w:tcBorders>
              <w:right w:val="dotted" w:sz="4" w:space="0" w:color="auto"/>
            </w:tcBorders>
          </w:tcPr>
          <w:p w:rsidR="003A130B" w:rsidRPr="003A130B" w:rsidRDefault="003A130B" w:rsidP="004A46E8">
            <w:pPr>
              <w:pStyle w:val="ThesisBodyText"/>
              <w:spacing w:after="120" w:line="240" w:lineRule="auto"/>
              <w:rPr>
                <w:sz w:val="32"/>
              </w:rPr>
            </w:pPr>
          </w:p>
        </w:tc>
        <w:tc>
          <w:tcPr>
            <w:tcW w:w="2835" w:type="dxa"/>
            <w:vMerge/>
            <w:tcBorders>
              <w:top w:val="dotted" w:sz="4" w:space="0" w:color="auto"/>
              <w:bottom w:val="dotted" w:sz="4" w:space="0" w:color="auto"/>
              <w:right w:val="dotted" w:sz="4" w:space="0" w:color="auto"/>
            </w:tcBorders>
          </w:tcPr>
          <w:p w:rsidR="003A130B" w:rsidRPr="00605CCF" w:rsidRDefault="003A130B" w:rsidP="004A46E8">
            <w:pPr>
              <w:pStyle w:val="ThesisBodyText"/>
              <w:spacing w:after="120" w:line="240" w:lineRule="auto"/>
            </w:pPr>
          </w:p>
        </w:tc>
        <w:tc>
          <w:tcPr>
            <w:tcW w:w="5387" w:type="dxa"/>
            <w:tcBorders>
              <w:top w:val="dotted" w:sz="4" w:space="0" w:color="auto"/>
              <w:left w:val="dotted" w:sz="4" w:space="0" w:color="auto"/>
              <w:bottom w:val="dotted" w:sz="4" w:space="0" w:color="auto"/>
              <w:right w:val="dotted" w:sz="4" w:space="0" w:color="auto"/>
            </w:tcBorders>
          </w:tcPr>
          <w:p w:rsidR="003A130B" w:rsidRPr="00542440" w:rsidRDefault="003A130B" w:rsidP="004A46E8">
            <w:pPr>
              <w:pStyle w:val="ThesisBodyText"/>
              <w:spacing w:after="120" w:line="240" w:lineRule="auto"/>
            </w:pPr>
            <w:r w:rsidRPr="00542440">
              <w:t xml:space="preserve">I wonder if on average right handers </w:t>
            </w:r>
            <w:proofErr w:type="gramStart"/>
            <w:r w:rsidRPr="00542440">
              <w:t>hav</w:t>
            </w:r>
            <w:r>
              <w:t xml:space="preserve">e longer </w:t>
            </w:r>
            <w:r w:rsidRPr="00D23145">
              <w:rPr>
                <w:b/>
              </w:rPr>
              <w:t>hair</w:t>
            </w:r>
            <w:proofErr w:type="gramEnd"/>
            <w:r>
              <w:t xml:space="preserve"> than left handers.</w:t>
            </w:r>
            <w:r w:rsidRPr="00542440">
              <w:t xml:space="preserve"> (</w:t>
            </w:r>
            <w:r>
              <w:t>2008 student, pre-test</w:t>
            </w:r>
            <w:r w:rsidRPr="00542440">
              <w:t>)</w:t>
            </w:r>
          </w:p>
        </w:tc>
        <w:tc>
          <w:tcPr>
            <w:tcW w:w="5180" w:type="dxa"/>
            <w:tcBorders>
              <w:top w:val="dotted" w:sz="4" w:space="0" w:color="auto"/>
              <w:left w:val="dotted" w:sz="4" w:space="0" w:color="auto"/>
              <w:bottom w:val="dotted" w:sz="4" w:space="0" w:color="auto"/>
            </w:tcBorders>
          </w:tcPr>
          <w:p w:rsidR="003A130B" w:rsidRPr="00A10D5C" w:rsidRDefault="003A130B" w:rsidP="004A46E8">
            <w:pPr>
              <w:pStyle w:val="ThesisBodyText"/>
              <w:spacing w:after="120" w:line="240" w:lineRule="auto"/>
            </w:pPr>
            <w:r w:rsidRPr="00A10D5C">
              <w:t>This is a similar structure to the first, but instead of using tend, they have used on average.</w:t>
            </w:r>
          </w:p>
        </w:tc>
      </w:tr>
      <w:tr w:rsidR="003A130B" w:rsidRPr="00A10D5C" w:rsidTr="00290116">
        <w:tc>
          <w:tcPr>
            <w:tcW w:w="1384" w:type="dxa"/>
            <w:vMerge/>
            <w:tcBorders>
              <w:right w:val="dotted" w:sz="4" w:space="0" w:color="auto"/>
            </w:tcBorders>
          </w:tcPr>
          <w:p w:rsidR="003A130B" w:rsidRPr="003A130B" w:rsidRDefault="003A130B" w:rsidP="004A46E8">
            <w:pPr>
              <w:pStyle w:val="ThesisBodyText"/>
              <w:spacing w:after="120" w:line="240" w:lineRule="auto"/>
              <w:rPr>
                <w:sz w:val="32"/>
              </w:rPr>
            </w:pPr>
          </w:p>
        </w:tc>
        <w:tc>
          <w:tcPr>
            <w:tcW w:w="2835" w:type="dxa"/>
            <w:vMerge/>
            <w:tcBorders>
              <w:top w:val="dotted" w:sz="4" w:space="0" w:color="auto"/>
              <w:bottom w:val="dotted" w:sz="4" w:space="0" w:color="auto"/>
              <w:right w:val="dotted" w:sz="4" w:space="0" w:color="auto"/>
            </w:tcBorders>
          </w:tcPr>
          <w:p w:rsidR="003A130B" w:rsidRPr="00605CCF" w:rsidRDefault="003A130B" w:rsidP="004A46E8">
            <w:pPr>
              <w:pStyle w:val="ThesisBodyText"/>
              <w:spacing w:after="120" w:line="240" w:lineRule="auto"/>
            </w:pPr>
          </w:p>
        </w:tc>
        <w:tc>
          <w:tcPr>
            <w:tcW w:w="5387" w:type="dxa"/>
            <w:tcBorders>
              <w:top w:val="dotted" w:sz="4" w:space="0" w:color="auto"/>
              <w:left w:val="dotted" w:sz="4" w:space="0" w:color="auto"/>
              <w:bottom w:val="dotted" w:sz="4" w:space="0" w:color="auto"/>
              <w:right w:val="dotted" w:sz="4" w:space="0" w:color="auto"/>
            </w:tcBorders>
          </w:tcPr>
          <w:p w:rsidR="003A130B" w:rsidRPr="00542440" w:rsidRDefault="003A130B" w:rsidP="004A46E8">
            <w:pPr>
              <w:pStyle w:val="ThesisBodyText"/>
              <w:spacing w:after="120" w:line="240" w:lineRule="auto"/>
            </w:pPr>
            <w:r>
              <w:t xml:space="preserve">I wonder if </w:t>
            </w:r>
            <w:proofErr w:type="spellStart"/>
            <w:r>
              <w:t>Y</w:t>
            </w:r>
            <w:r w:rsidRPr="009326C9">
              <w:t>r</w:t>
            </w:r>
            <w:proofErr w:type="spellEnd"/>
            <w:r w:rsidRPr="009326C9">
              <w:t xml:space="preserve"> 9-13 NZ boys have typically higher </w:t>
            </w:r>
            <w:r w:rsidRPr="00D23145">
              <w:rPr>
                <w:b/>
              </w:rPr>
              <w:t>pulse rates</w:t>
            </w:r>
            <w:r w:rsidRPr="009326C9">
              <w:t xml:space="preserve"> compared to </w:t>
            </w:r>
            <w:proofErr w:type="spellStart"/>
            <w:r w:rsidRPr="009326C9">
              <w:t>Yr</w:t>
            </w:r>
            <w:proofErr w:type="spellEnd"/>
            <w:r w:rsidRPr="009326C9">
              <w:t xml:space="preserve"> 9-13 NZ girls</w:t>
            </w:r>
            <w:r>
              <w:t>. (2011 student, post-test)</w:t>
            </w:r>
          </w:p>
        </w:tc>
        <w:tc>
          <w:tcPr>
            <w:tcW w:w="5180" w:type="dxa"/>
            <w:tcBorders>
              <w:top w:val="dotted" w:sz="4" w:space="0" w:color="auto"/>
              <w:left w:val="dotted" w:sz="4" w:space="0" w:color="auto"/>
              <w:bottom w:val="dotted" w:sz="4" w:space="0" w:color="auto"/>
            </w:tcBorders>
          </w:tcPr>
          <w:p w:rsidR="003A130B" w:rsidRPr="00A10D5C" w:rsidRDefault="003A130B" w:rsidP="004A46E8">
            <w:pPr>
              <w:pStyle w:val="ThesisBodyText"/>
              <w:spacing w:after="120" w:line="240" w:lineRule="auto"/>
            </w:pPr>
            <w:r w:rsidRPr="00A10D5C">
              <w:t>This is a similar structure to the first also, but this time they have used typically to express the idea of tendency.</w:t>
            </w:r>
          </w:p>
        </w:tc>
      </w:tr>
      <w:tr w:rsidR="003A130B" w:rsidRPr="00A10D5C" w:rsidTr="00290116">
        <w:tc>
          <w:tcPr>
            <w:tcW w:w="1384" w:type="dxa"/>
            <w:vMerge/>
            <w:tcBorders>
              <w:bottom w:val="single" w:sz="4" w:space="0" w:color="000000" w:themeColor="text1"/>
              <w:right w:val="dotted" w:sz="4" w:space="0" w:color="auto"/>
            </w:tcBorders>
          </w:tcPr>
          <w:p w:rsidR="003A130B" w:rsidRPr="003A130B" w:rsidRDefault="003A130B" w:rsidP="004A46E8">
            <w:pPr>
              <w:pStyle w:val="ThesisBodyText"/>
              <w:spacing w:after="120" w:line="240" w:lineRule="auto"/>
              <w:rPr>
                <w:sz w:val="32"/>
              </w:rPr>
            </w:pPr>
          </w:p>
        </w:tc>
        <w:tc>
          <w:tcPr>
            <w:tcW w:w="2835" w:type="dxa"/>
            <w:vMerge/>
            <w:tcBorders>
              <w:top w:val="dotted" w:sz="4" w:space="0" w:color="auto"/>
              <w:bottom w:val="single" w:sz="4" w:space="0" w:color="000000" w:themeColor="text1"/>
              <w:right w:val="dotted" w:sz="4" w:space="0" w:color="auto"/>
            </w:tcBorders>
          </w:tcPr>
          <w:p w:rsidR="003A130B" w:rsidRPr="00605CCF" w:rsidRDefault="003A130B" w:rsidP="004A46E8">
            <w:pPr>
              <w:pStyle w:val="ThesisBodyText"/>
              <w:spacing w:after="120" w:line="240" w:lineRule="auto"/>
            </w:pPr>
          </w:p>
        </w:tc>
        <w:tc>
          <w:tcPr>
            <w:tcW w:w="5387" w:type="dxa"/>
            <w:tcBorders>
              <w:top w:val="dotted" w:sz="4" w:space="0" w:color="auto"/>
              <w:left w:val="dotted" w:sz="4" w:space="0" w:color="auto"/>
              <w:bottom w:val="single" w:sz="4" w:space="0" w:color="000000" w:themeColor="text1"/>
              <w:right w:val="dotted" w:sz="4" w:space="0" w:color="auto"/>
            </w:tcBorders>
          </w:tcPr>
          <w:p w:rsidR="003A130B" w:rsidRDefault="003A130B" w:rsidP="004A46E8">
            <w:pPr>
              <w:pStyle w:val="ThesisBodyText"/>
              <w:spacing w:after="120" w:line="240" w:lineRule="auto"/>
            </w:pPr>
            <w:r w:rsidRPr="0054206E">
              <w:t>I</w:t>
            </w:r>
            <w:r>
              <w:t xml:space="preserve"> wonder i</w:t>
            </w:r>
            <w:r w:rsidRPr="0054206E">
              <w:t xml:space="preserve">f the </w:t>
            </w:r>
            <w:r w:rsidRPr="00FA1695">
              <w:rPr>
                <w:b/>
              </w:rPr>
              <w:t>popliteal length</w:t>
            </w:r>
            <w:r w:rsidRPr="0054206E">
              <w:t xml:space="preserve"> of Yr9-13N</w:t>
            </w:r>
            <w:r>
              <w:t xml:space="preserve">Z girls tend to be longer than </w:t>
            </w:r>
            <w:proofErr w:type="spellStart"/>
            <w:r>
              <w:t>Y</w:t>
            </w:r>
            <w:r w:rsidRPr="0054206E">
              <w:t>r</w:t>
            </w:r>
            <w:proofErr w:type="spellEnd"/>
            <w:r w:rsidRPr="0054206E">
              <w:t xml:space="preserve"> 9-13 NZ boys </w:t>
            </w:r>
            <w:r w:rsidRPr="00FA1695">
              <w:rPr>
                <w:b/>
              </w:rPr>
              <w:t>popliteal length</w:t>
            </w:r>
            <w:r w:rsidRPr="0054206E">
              <w:t xml:space="preserve"> </w:t>
            </w:r>
            <w:r>
              <w:t>(2011 student, post-test)</w:t>
            </w:r>
          </w:p>
        </w:tc>
        <w:tc>
          <w:tcPr>
            <w:tcW w:w="5180" w:type="dxa"/>
            <w:tcBorders>
              <w:top w:val="dotted" w:sz="4" w:space="0" w:color="auto"/>
              <w:left w:val="dotted" w:sz="4" w:space="0" w:color="auto"/>
              <w:bottom w:val="single" w:sz="4" w:space="0" w:color="000000" w:themeColor="text1"/>
            </w:tcBorders>
          </w:tcPr>
          <w:p w:rsidR="003A130B" w:rsidRPr="00A10D5C" w:rsidRDefault="003A130B" w:rsidP="004A46E8">
            <w:pPr>
              <w:pStyle w:val="ThesisBodyText"/>
              <w:spacing w:after="120" w:line="240" w:lineRule="auto"/>
            </w:pPr>
            <w:r w:rsidRPr="00A10D5C">
              <w:t xml:space="preserve">This question structure has the </w:t>
            </w:r>
            <w:r w:rsidRPr="00A10D5C">
              <w:rPr>
                <w:b/>
              </w:rPr>
              <w:t>variable</w:t>
            </w:r>
            <w:r w:rsidRPr="00A10D5C">
              <w:t xml:space="preserve"> (of one of the groups) tending to be bigger/smaller than the </w:t>
            </w:r>
            <w:r w:rsidRPr="00A10D5C">
              <w:rPr>
                <w:b/>
              </w:rPr>
              <w:t>variable</w:t>
            </w:r>
            <w:r w:rsidRPr="00A10D5C">
              <w:t xml:space="preserve"> (of the other group). A different structure to the previous three.</w:t>
            </w:r>
          </w:p>
        </w:tc>
      </w:tr>
      <w:tr w:rsidR="003A130B" w:rsidRPr="00A10D5C" w:rsidTr="003A130B">
        <w:trPr>
          <w:cantSplit/>
          <w:trHeight w:val="1134"/>
        </w:trPr>
        <w:tc>
          <w:tcPr>
            <w:tcW w:w="1384" w:type="dxa"/>
            <w:tcBorders>
              <w:bottom w:val="single" w:sz="4" w:space="0" w:color="000000" w:themeColor="text1"/>
              <w:right w:val="dotted" w:sz="4" w:space="0" w:color="auto"/>
            </w:tcBorders>
            <w:textDirection w:val="btLr"/>
            <w:vAlign w:val="center"/>
          </w:tcPr>
          <w:p w:rsidR="003A130B" w:rsidRPr="003A130B" w:rsidRDefault="003A130B" w:rsidP="003A130B">
            <w:pPr>
              <w:pStyle w:val="ThesisBodyText"/>
              <w:spacing w:after="120" w:line="240" w:lineRule="auto"/>
              <w:ind w:left="113" w:right="113"/>
              <w:jc w:val="center"/>
              <w:rPr>
                <w:rFonts w:eastAsia="Times" w:cs="Times New Roman"/>
                <w:sz w:val="32"/>
                <w:lang w:val="en-AU"/>
              </w:rPr>
            </w:pPr>
            <w:r w:rsidRPr="003A130B">
              <w:rPr>
                <w:rFonts w:eastAsia="Times" w:cs="Times New Roman"/>
                <w:sz w:val="32"/>
                <w:lang w:val="en-AU"/>
              </w:rPr>
              <w:lastRenderedPageBreak/>
              <w:t>Comparison investigative question level 7</w:t>
            </w:r>
          </w:p>
        </w:tc>
        <w:tc>
          <w:tcPr>
            <w:tcW w:w="2835" w:type="dxa"/>
            <w:tcBorders>
              <w:bottom w:val="single" w:sz="4" w:space="0" w:color="000000" w:themeColor="text1"/>
              <w:right w:val="dotted" w:sz="4" w:space="0" w:color="auto"/>
            </w:tcBorders>
          </w:tcPr>
          <w:p w:rsidR="003A130B" w:rsidRPr="00605CCF" w:rsidRDefault="003A130B" w:rsidP="004A46E8">
            <w:pPr>
              <w:pStyle w:val="ThesisBodyText"/>
              <w:spacing w:after="120" w:line="240" w:lineRule="auto"/>
            </w:pPr>
            <w:r w:rsidRPr="00605CCF">
              <w:rPr>
                <w:rFonts w:eastAsia="Times" w:cs="Times New Roman"/>
                <w:lang w:val="en-AU"/>
              </w:rPr>
              <w:t>I.</w:t>
            </w:r>
            <w:r w:rsidRPr="00605CCF">
              <w:t xml:space="preserve"> A question that reflects the level of analysis that students working at curriculum level 7 have, that is, the question reflects that analysis includes finding an informal confidence interval for the median.  </w:t>
            </w:r>
          </w:p>
        </w:tc>
        <w:tc>
          <w:tcPr>
            <w:tcW w:w="5387" w:type="dxa"/>
            <w:tcBorders>
              <w:left w:val="dotted" w:sz="4" w:space="0" w:color="auto"/>
              <w:bottom w:val="single" w:sz="4" w:space="0" w:color="000000" w:themeColor="text1"/>
              <w:right w:val="dotted" w:sz="4" w:space="0" w:color="auto"/>
            </w:tcBorders>
          </w:tcPr>
          <w:p w:rsidR="00F742CC" w:rsidRPr="00F742CC" w:rsidRDefault="00F742CC" w:rsidP="004A46E8">
            <w:pPr>
              <w:pStyle w:val="ThesisBodyText"/>
              <w:spacing w:after="120" w:line="240" w:lineRule="auto"/>
              <w:rPr>
                <w:rFonts w:cs="Times New Roman"/>
              </w:rPr>
            </w:pPr>
            <w:r w:rsidRPr="00F742CC">
              <w:rPr>
                <w:rFonts w:cs="Times New Roman"/>
              </w:rPr>
              <w:t xml:space="preserve">Proposed question: </w:t>
            </w:r>
          </w:p>
          <w:p w:rsidR="003A130B" w:rsidRPr="00F742CC" w:rsidRDefault="00F742CC" w:rsidP="004A46E8">
            <w:pPr>
              <w:pStyle w:val="ThesisBodyText"/>
              <w:spacing w:after="120" w:line="240" w:lineRule="auto"/>
              <w:rPr>
                <w:rFonts w:cs="Times New Roman"/>
              </w:rPr>
            </w:pPr>
            <w:r w:rsidRPr="00F742CC">
              <w:rPr>
                <w:rFonts w:cs="Times New Roman"/>
              </w:rPr>
              <w:t xml:space="preserve">I wonder if the median height of NZ year 11 boys is greater than the median height of NZ year 11 </w:t>
            </w:r>
            <w:proofErr w:type="gramStart"/>
            <w:r w:rsidRPr="00F742CC">
              <w:rPr>
                <w:rFonts w:cs="Times New Roman"/>
              </w:rPr>
              <w:t>girls?</w:t>
            </w:r>
            <w:proofErr w:type="gramEnd"/>
          </w:p>
        </w:tc>
        <w:tc>
          <w:tcPr>
            <w:tcW w:w="5180" w:type="dxa"/>
            <w:tcBorders>
              <w:left w:val="dotted" w:sz="4" w:space="0" w:color="auto"/>
              <w:bottom w:val="single" w:sz="4" w:space="0" w:color="000000" w:themeColor="text1"/>
            </w:tcBorders>
          </w:tcPr>
          <w:p w:rsidR="003A130B" w:rsidRPr="00F742CC" w:rsidRDefault="00F742CC" w:rsidP="004A46E8">
            <w:pPr>
              <w:pStyle w:val="ThesisBodyText"/>
              <w:spacing w:after="120" w:line="240" w:lineRule="auto"/>
              <w:rPr>
                <w:rFonts w:cs="Times New Roman"/>
              </w:rPr>
            </w:pPr>
            <w:r>
              <w:rPr>
                <w:rFonts w:cs="Times New Roman"/>
              </w:rPr>
              <w:t>At level 7 students can now find an estimate for the population median for each group, then find an informal confidence interval for the population median and use this to make a call.  The question needs to reflect these new tools that students have.</w:t>
            </w:r>
          </w:p>
        </w:tc>
      </w:tr>
      <w:tr w:rsidR="003A130B" w:rsidRPr="00A10D5C" w:rsidTr="003A130B">
        <w:trPr>
          <w:cantSplit/>
          <w:trHeight w:val="1134"/>
        </w:trPr>
        <w:tc>
          <w:tcPr>
            <w:tcW w:w="1384" w:type="dxa"/>
            <w:tcBorders>
              <w:right w:val="dotted" w:sz="4" w:space="0" w:color="auto"/>
            </w:tcBorders>
            <w:textDirection w:val="btLr"/>
            <w:vAlign w:val="center"/>
          </w:tcPr>
          <w:p w:rsidR="003A130B" w:rsidRPr="003A130B" w:rsidRDefault="003A130B" w:rsidP="003A130B">
            <w:pPr>
              <w:pStyle w:val="ThesisBodyText"/>
              <w:spacing w:after="120" w:line="240" w:lineRule="auto"/>
              <w:ind w:left="113" w:right="113"/>
              <w:jc w:val="center"/>
              <w:rPr>
                <w:sz w:val="32"/>
              </w:rPr>
            </w:pPr>
            <w:r w:rsidRPr="003A130B">
              <w:rPr>
                <w:rFonts w:eastAsia="Times" w:cs="Times New Roman"/>
                <w:sz w:val="32"/>
                <w:lang w:val="en-AU"/>
              </w:rPr>
              <w:t>Comparison investigative question level 8</w:t>
            </w:r>
          </w:p>
        </w:tc>
        <w:tc>
          <w:tcPr>
            <w:tcW w:w="2835" w:type="dxa"/>
            <w:tcBorders>
              <w:right w:val="dotted" w:sz="4" w:space="0" w:color="auto"/>
            </w:tcBorders>
          </w:tcPr>
          <w:p w:rsidR="003A130B" w:rsidRPr="00A10D5C" w:rsidRDefault="003A130B" w:rsidP="004A46E8">
            <w:pPr>
              <w:pStyle w:val="ThesisBodyText"/>
              <w:spacing w:after="120" w:line="240" w:lineRule="auto"/>
            </w:pPr>
            <w:r w:rsidRPr="00605CCF">
              <w:t>J. A question that reflects the level of analysis that students working at curriculum level 8 have, that is, the question reflects that analysis can now determine if there is a difference between medians or mean and quantify this in terms of a confidence interval.</w:t>
            </w:r>
          </w:p>
        </w:tc>
        <w:tc>
          <w:tcPr>
            <w:tcW w:w="5387" w:type="dxa"/>
            <w:tcBorders>
              <w:left w:val="dotted" w:sz="4" w:space="0" w:color="auto"/>
              <w:right w:val="dotted" w:sz="4" w:space="0" w:color="auto"/>
            </w:tcBorders>
          </w:tcPr>
          <w:p w:rsidR="00F742CC" w:rsidRPr="00F742CC" w:rsidRDefault="00F742CC" w:rsidP="00F742CC">
            <w:pPr>
              <w:rPr>
                <w:rFonts w:ascii="Times New Roman" w:hAnsi="Times New Roman" w:cs="Times New Roman"/>
              </w:rPr>
            </w:pPr>
            <w:r w:rsidRPr="00F742CC">
              <w:rPr>
                <w:rFonts w:ascii="Times New Roman" w:hAnsi="Times New Roman" w:cs="Times New Roman"/>
              </w:rPr>
              <w:t>Proposed question:</w:t>
            </w:r>
          </w:p>
          <w:p w:rsidR="00F742CC" w:rsidRPr="00F742CC" w:rsidRDefault="00F742CC" w:rsidP="00F742CC">
            <w:pPr>
              <w:rPr>
                <w:rFonts w:ascii="Times New Roman" w:hAnsi="Times New Roman" w:cs="Times New Roman"/>
              </w:rPr>
            </w:pPr>
            <w:r w:rsidRPr="00F742CC">
              <w:rPr>
                <w:rFonts w:ascii="Times New Roman" w:hAnsi="Times New Roman" w:cs="Times New Roman"/>
              </w:rPr>
              <w:t xml:space="preserve">I wonder what the difference in </w:t>
            </w:r>
            <w:r w:rsidRPr="00F742CC">
              <w:rPr>
                <w:rFonts w:ascii="Times New Roman" w:hAnsi="Times New Roman" w:cs="Times New Roman"/>
                <w:u w:val="single"/>
              </w:rPr>
              <w:t>median</w:t>
            </w:r>
            <w:r w:rsidRPr="00F742CC">
              <w:rPr>
                <w:rFonts w:ascii="Times New Roman" w:hAnsi="Times New Roman" w:cs="Times New Roman"/>
              </w:rPr>
              <w:t xml:space="preserve"> heights is between NZ year 11 boys and NZ year 11 </w:t>
            </w:r>
            <w:proofErr w:type="gramStart"/>
            <w:r w:rsidRPr="00F742CC">
              <w:rPr>
                <w:rFonts w:ascii="Times New Roman" w:hAnsi="Times New Roman" w:cs="Times New Roman"/>
              </w:rPr>
              <w:t>girls?</w:t>
            </w:r>
            <w:proofErr w:type="gramEnd"/>
            <w:r w:rsidRPr="00F742CC">
              <w:rPr>
                <w:rFonts w:ascii="Times New Roman" w:hAnsi="Times New Roman" w:cs="Times New Roman"/>
              </w:rPr>
              <w:t xml:space="preserve"> </w:t>
            </w:r>
          </w:p>
          <w:p w:rsidR="003A130B" w:rsidRPr="00F742CC" w:rsidRDefault="003A130B" w:rsidP="004A46E8">
            <w:pPr>
              <w:pStyle w:val="ThesisBodyText"/>
              <w:spacing w:after="120" w:line="240" w:lineRule="auto"/>
              <w:rPr>
                <w:rFonts w:cs="Times New Roman"/>
              </w:rPr>
            </w:pPr>
          </w:p>
        </w:tc>
        <w:tc>
          <w:tcPr>
            <w:tcW w:w="5180" w:type="dxa"/>
            <w:tcBorders>
              <w:left w:val="dotted" w:sz="4" w:space="0" w:color="auto"/>
            </w:tcBorders>
          </w:tcPr>
          <w:p w:rsidR="003A130B" w:rsidRPr="00F742CC" w:rsidRDefault="00F742CC" w:rsidP="004A46E8">
            <w:pPr>
              <w:pStyle w:val="ThesisBodyText"/>
              <w:spacing w:after="120" w:line="240" w:lineRule="auto"/>
              <w:rPr>
                <w:rFonts w:cs="Times New Roman"/>
              </w:rPr>
            </w:pPr>
            <w:r>
              <w:rPr>
                <w:rFonts w:cs="Times New Roman"/>
              </w:rPr>
              <w:t>At level 8 students have more tools in their toolkit and can use bootstrapping to find a confidence interval for the difference in medians (or means).  The question needs to reflect this further sophistication in analysis.</w:t>
            </w:r>
          </w:p>
        </w:tc>
      </w:tr>
    </w:tbl>
    <w:p w:rsidR="003A130B" w:rsidRDefault="003A130B" w:rsidP="00D069E8"/>
    <w:p w:rsidR="00E622ED" w:rsidRDefault="00E622ED" w:rsidP="00D069E8"/>
    <w:p w:rsidR="005504A1" w:rsidRDefault="005504A1">
      <w:pPr>
        <w:rPr>
          <w:b/>
          <w:sz w:val="24"/>
          <w:szCs w:val="24"/>
        </w:rPr>
      </w:pPr>
      <w:bookmarkStart w:id="3" w:name="_Population_categories"/>
      <w:bookmarkEnd w:id="3"/>
      <w:r>
        <w:br w:type="page"/>
      </w:r>
    </w:p>
    <w:p w:rsidR="00E622ED" w:rsidRPr="00E622ED" w:rsidRDefault="00E622ED" w:rsidP="007F1F86">
      <w:pPr>
        <w:pStyle w:val="Heading3"/>
      </w:pPr>
      <w:r w:rsidRPr="00E622ED">
        <w:lastRenderedPageBreak/>
        <w:t>Population categories</w:t>
      </w:r>
    </w:p>
    <w:p w:rsidR="00E622ED" w:rsidRDefault="00E622ED" w:rsidP="00E622ED">
      <w:pPr>
        <w:pStyle w:val="ThesisBodyText"/>
      </w:pPr>
      <w:r>
        <w:t>The final six population categories that students use are:</w:t>
      </w:r>
    </w:p>
    <w:p w:rsidR="00E622ED" w:rsidRDefault="00E622ED" w:rsidP="00E622ED">
      <w:pPr>
        <w:pStyle w:val="ThesisNumberedList"/>
        <w:numPr>
          <w:ilvl w:val="0"/>
          <w:numId w:val="28"/>
        </w:numPr>
      </w:pPr>
      <w:r>
        <w:t>Referring to the sample.</w:t>
      </w:r>
    </w:p>
    <w:p w:rsidR="00E622ED" w:rsidRDefault="00E622ED" w:rsidP="00E622ED">
      <w:pPr>
        <w:pStyle w:val="ThesisNumberedList"/>
        <w:numPr>
          <w:ilvl w:val="0"/>
          <w:numId w:val="28"/>
        </w:numPr>
      </w:pPr>
      <w:r>
        <w:t>Broad population, not specifying students.</w:t>
      </w:r>
    </w:p>
    <w:p w:rsidR="00E622ED" w:rsidRDefault="00E622ED" w:rsidP="00E622ED">
      <w:pPr>
        <w:pStyle w:val="ThesisNumberedList"/>
        <w:numPr>
          <w:ilvl w:val="0"/>
          <w:numId w:val="28"/>
        </w:numPr>
      </w:pPr>
      <w:r>
        <w:t>Broad student population, for example, boys, girls, students.</w:t>
      </w:r>
    </w:p>
    <w:p w:rsidR="00E622ED" w:rsidRDefault="00E622ED" w:rsidP="00E622ED">
      <w:pPr>
        <w:pStyle w:val="ThesisNumberedList"/>
        <w:numPr>
          <w:ilvl w:val="0"/>
          <w:numId w:val="28"/>
        </w:numPr>
      </w:pPr>
      <w:r>
        <w:t>Broad New Zealand student population, for example, New Zealand boys, New Zealand students.</w:t>
      </w:r>
    </w:p>
    <w:p w:rsidR="00E622ED" w:rsidRPr="00E622ED" w:rsidRDefault="00E622ED" w:rsidP="00E622ED">
      <w:pPr>
        <w:pStyle w:val="ThesisNumberedList"/>
        <w:numPr>
          <w:ilvl w:val="0"/>
          <w:numId w:val="28"/>
        </w:numPr>
      </w:pPr>
      <w:r w:rsidRPr="00E622ED">
        <w:t xml:space="preserve">Any relevant student population that can be generalised about from the actual New Zealand student population used, for example, year 11 students, teenagers, secondary school girls.  </w:t>
      </w:r>
    </w:p>
    <w:p w:rsidR="00E622ED" w:rsidRPr="00E622ED" w:rsidRDefault="00E622ED" w:rsidP="00E622ED">
      <w:pPr>
        <w:pStyle w:val="ThesisNumberedList"/>
        <w:numPr>
          <w:ilvl w:val="0"/>
          <w:numId w:val="28"/>
        </w:numPr>
      </w:pPr>
      <w:r w:rsidRPr="00E622ED">
        <w:t>Actual New Zealand student population, for example, New Zealand Year 10 students, New Zealand Year 11 students, New Zealand secondary school girls.</w:t>
      </w:r>
    </w:p>
    <w:p w:rsidR="00E622ED" w:rsidRDefault="00E622ED" w:rsidP="00E622ED">
      <w:pPr>
        <w:pStyle w:val="ThesisBodyText"/>
      </w:pPr>
      <w:r>
        <w:t xml:space="preserve">In the teaching and learning the focus should be on using the </w:t>
      </w:r>
      <w:r w:rsidRPr="005504A1">
        <w:rPr>
          <w:b/>
        </w:rPr>
        <w:t>category six type populations</w:t>
      </w:r>
      <w:r>
        <w:t xml:space="preserve">, but in assessment situations </w:t>
      </w:r>
      <w:r w:rsidRPr="005504A1">
        <w:rPr>
          <w:b/>
        </w:rPr>
        <w:t>category five would be an acceptable population</w:t>
      </w:r>
      <w:r w:rsidR="005504A1">
        <w:t xml:space="preserve"> as well</w:t>
      </w:r>
      <w:r>
        <w:t>, but not category four as there needs to be some recognition of the limiting factor of the specific age or year level group selected in the sample.  The fact that they are New Zealand students is not enough by itself.</w:t>
      </w:r>
    </w:p>
    <w:p w:rsidR="00E622ED" w:rsidRPr="00E622ED" w:rsidRDefault="00E622ED" w:rsidP="00E622ED">
      <w:pPr>
        <w:pStyle w:val="ThesisBodyText"/>
        <w:rPr>
          <w:b/>
        </w:rPr>
      </w:pPr>
      <w:r w:rsidRPr="00E622ED">
        <w:rPr>
          <w:b/>
        </w:rPr>
        <w:t xml:space="preserve">These population categories would need to be aligned when using other populations.  These ones are specifically related to using CensusAtSchool databases, or other NZ student populations.  </w:t>
      </w:r>
    </w:p>
    <w:p w:rsidR="00E622ED" w:rsidRDefault="00E622ED" w:rsidP="00D069E8"/>
    <w:p w:rsidR="004C3FC4" w:rsidRDefault="004C3FC4">
      <w:pPr>
        <w:rPr>
          <w:rFonts w:ascii="Times New Roman" w:hAnsi="Times New Roman"/>
          <w:b/>
          <w:bCs/>
          <w:sz w:val="20"/>
          <w:szCs w:val="18"/>
        </w:rPr>
      </w:pPr>
      <w:bookmarkStart w:id="4" w:name="_Toc330318343"/>
      <w:r>
        <w:br w:type="page"/>
      </w:r>
    </w:p>
    <w:p w:rsidR="004C3FC4" w:rsidRDefault="004C3FC4" w:rsidP="007F1F86">
      <w:pPr>
        <w:pStyle w:val="Heading3"/>
      </w:pPr>
      <w:bookmarkStart w:id="5" w:name="_Table_1._SOLO"/>
      <w:bookmarkEnd w:id="5"/>
      <w:proofErr w:type="gramStart"/>
      <w:r>
        <w:lastRenderedPageBreak/>
        <w:t xml:space="preserve">Table </w:t>
      </w:r>
      <w:r>
        <w:fldChar w:fldCharType="begin"/>
      </w:r>
      <w:r>
        <w:instrText xml:space="preserve"> SEQ Table \* ARABIC \s 1 </w:instrText>
      </w:r>
      <w:r>
        <w:fldChar w:fldCharType="separate"/>
      </w:r>
      <w:r>
        <w:rPr>
          <w:noProof/>
        </w:rPr>
        <w:t>1</w:t>
      </w:r>
      <w:r>
        <w:rPr>
          <w:noProof/>
        </w:rPr>
        <w:fldChar w:fldCharType="end"/>
      </w:r>
      <w:r>
        <w:t>.</w:t>
      </w:r>
      <w:proofErr w:type="gramEnd"/>
      <w:r>
        <w:t xml:space="preserve"> SOLO criteria for grading comparison investigative questions</w:t>
      </w:r>
      <w:bookmarkEnd w:id="4"/>
      <w:r>
        <w:t xml:space="preserve"> at level 5 in the NZC*</w:t>
      </w:r>
    </w:p>
    <w:tbl>
      <w:tblPr>
        <w:tblStyle w:val="TableGrid"/>
        <w:tblW w:w="0" w:type="auto"/>
        <w:tblLook w:val="04A0" w:firstRow="1" w:lastRow="0" w:firstColumn="1" w:lastColumn="0" w:noHBand="0" w:noVBand="1"/>
      </w:tblPr>
      <w:tblGrid>
        <w:gridCol w:w="3080"/>
        <w:gridCol w:w="1139"/>
        <w:gridCol w:w="10206"/>
      </w:tblGrid>
      <w:tr w:rsidR="004C3FC4" w:rsidTr="004C3FC4">
        <w:tc>
          <w:tcPr>
            <w:tcW w:w="3080" w:type="dxa"/>
          </w:tcPr>
          <w:p w:rsidR="004C3FC4" w:rsidRDefault="004C3FC4" w:rsidP="004A46E8">
            <w:pPr>
              <w:pStyle w:val="ThesisBodyText"/>
            </w:pPr>
            <w:r>
              <w:t>SOLO taxonomy level</w:t>
            </w:r>
          </w:p>
        </w:tc>
        <w:tc>
          <w:tcPr>
            <w:tcW w:w="1139" w:type="dxa"/>
            <w:vAlign w:val="center"/>
          </w:tcPr>
          <w:p w:rsidR="004C3FC4" w:rsidRDefault="004C3FC4" w:rsidP="004A46E8">
            <w:pPr>
              <w:pStyle w:val="ThesisBodyText"/>
              <w:jc w:val="center"/>
            </w:pPr>
            <w:r>
              <w:t>Grade allocated</w:t>
            </w:r>
          </w:p>
        </w:tc>
        <w:tc>
          <w:tcPr>
            <w:tcW w:w="10206" w:type="dxa"/>
          </w:tcPr>
          <w:p w:rsidR="004C3FC4" w:rsidRDefault="004C3FC4" w:rsidP="004A46E8">
            <w:pPr>
              <w:pStyle w:val="ThesisBodyText"/>
            </w:pPr>
            <w:r>
              <w:t>Description of evidence</w:t>
            </w:r>
          </w:p>
        </w:tc>
      </w:tr>
      <w:tr w:rsidR="004C3FC4" w:rsidTr="004C3FC4">
        <w:tc>
          <w:tcPr>
            <w:tcW w:w="3080" w:type="dxa"/>
          </w:tcPr>
          <w:p w:rsidR="004C3FC4" w:rsidRDefault="004C3FC4" w:rsidP="004A46E8">
            <w:pPr>
              <w:pStyle w:val="ThesisBodyText"/>
            </w:pPr>
          </w:p>
        </w:tc>
        <w:tc>
          <w:tcPr>
            <w:tcW w:w="1139" w:type="dxa"/>
            <w:vAlign w:val="center"/>
          </w:tcPr>
          <w:p w:rsidR="004C3FC4" w:rsidRDefault="004C3FC4" w:rsidP="004A46E8">
            <w:pPr>
              <w:pStyle w:val="ThesisBodyText"/>
              <w:jc w:val="center"/>
            </w:pPr>
            <w:r>
              <w:t>0</w:t>
            </w:r>
          </w:p>
        </w:tc>
        <w:tc>
          <w:tcPr>
            <w:tcW w:w="10206" w:type="dxa"/>
          </w:tcPr>
          <w:p w:rsidR="004C3FC4" w:rsidRDefault="004C3FC4" w:rsidP="004A46E8">
            <w:pPr>
              <w:pStyle w:val="ThesisBodyText"/>
              <w:spacing w:line="240" w:lineRule="auto"/>
            </w:pPr>
            <w:r>
              <w:t>Questions that are not comparison questions, nonsense or not related questions.</w:t>
            </w:r>
          </w:p>
          <w:p w:rsidR="004C3FC4" w:rsidRDefault="004C3FC4" w:rsidP="004A46E8">
            <w:pPr>
              <w:pStyle w:val="ThesisBodyText"/>
              <w:spacing w:line="240" w:lineRule="auto"/>
            </w:pPr>
          </w:p>
        </w:tc>
      </w:tr>
      <w:tr w:rsidR="004C3FC4" w:rsidTr="004C3FC4">
        <w:tc>
          <w:tcPr>
            <w:tcW w:w="3080" w:type="dxa"/>
          </w:tcPr>
          <w:p w:rsidR="004C3FC4" w:rsidRDefault="004C3FC4" w:rsidP="004A46E8">
            <w:pPr>
              <w:pStyle w:val="ThesisBodyText"/>
            </w:pPr>
            <w:r>
              <w:t>Pre-structural</w:t>
            </w:r>
          </w:p>
        </w:tc>
        <w:tc>
          <w:tcPr>
            <w:tcW w:w="1139" w:type="dxa"/>
            <w:vAlign w:val="center"/>
          </w:tcPr>
          <w:p w:rsidR="004C3FC4" w:rsidRDefault="004C3FC4" w:rsidP="004A46E8">
            <w:pPr>
              <w:pStyle w:val="ThesisBodyText"/>
              <w:jc w:val="center"/>
            </w:pPr>
            <w:r>
              <w:t>1</w:t>
            </w:r>
          </w:p>
        </w:tc>
        <w:tc>
          <w:tcPr>
            <w:tcW w:w="10206" w:type="dxa"/>
          </w:tcPr>
          <w:p w:rsidR="004C3FC4" w:rsidRDefault="004C3FC4" w:rsidP="004A46E8">
            <w:pPr>
              <w:pStyle w:val="ThesisBodyText"/>
              <w:spacing w:line="240" w:lineRule="auto"/>
            </w:pPr>
            <w:r>
              <w:t xml:space="preserve">Questions </w:t>
            </w:r>
            <w:proofErr w:type="gramStart"/>
            <w:r>
              <w:t>that are</w:t>
            </w:r>
            <w:proofErr w:type="gramEnd"/>
            <w:r>
              <w:t xml:space="preserve"> partially related to the data, but not answerable by the given data.</w:t>
            </w:r>
          </w:p>
          <w:p w:rsidR="004C3FC4" w:rsidRDefault="004C3FC4" w:rsidP="004A46E8">
            <w:pPr>
              <w:pStyle w:val="ThesisBodyText"/>
              <w:spacing w:line="240" w:lineRule="auto"/>
            </w:pPr>
          </w:p>
        </w:tc>
      </w:tr>
      <w:tr w:rsidR="004C3FC4" w:rsidTr="004C3FC4">
        <w:tc>
          <w:tcPr>
            <w:tcW w:w="3080" w:type="dxa"/>
          </w:tcPr>
          <w:p w:rsidR="004C3FC4" w:rsidRDefault="004C3FC4" w:rsidP="004A46E8">
            <w:pPr>
              <w:pStyle w:val="ThesisBodyText"/>
            </w:pPr>
            <w:proofErr w:type="spellStart"/>
            <w:r>
              <w:t>Uni</w:t>
            </w:r>
            <w:proofErr w:type="spellEnd"/>
            <w:r>
              <w:t>-structural</w:t>
            </w:r>
          </w:p>
        </w:tc>
        <w:tc>
          <w:tcPr>
            <w:tcW w:w="1139" w:type="dxa"/>
            <w:vAlign w:val="center"/>
          </w:tcPr>
          <w:p w:rsidR="004C3FC4" w:rsidRDefault="004C3FC4" w:rsidP="004A46E8">
            <w:pPr>
              <w:pStyle w:val="ThesisBodyText"/>
              <w:jc w:val="center"/>
            </w:pPr>
            <w:r>
              <w:t>2</w:t>
            </w:r>
          </w:p>
        </w:tc>
        <w:tc>
          <w:tcPr>
            <w:tcW w:w="10206" w:type="dxa"/>
          </w:tcPr>
          <w:p w:rsidR="004C3FC4" w:rsidRDefault="004C3FC4" w:rsidP="004A46E8">
            <w:pPr>
              <w:pStyle w:val="ThesisBodyText"/>
              <w:spacing w:line="240" w:lineRule="auto"/>
            </w:pPr>
            <w:r>
              <w:t>Questions that hint at comparison or have all of one grou</w:t>
            </w:r>
            <w:r w:rsidR="005504A1">
              <w:t xml:space="preserve">p bigger/smaller than the other, </w:t>
            </w:r>
            <w:r>
              <w:t>any population.</w:t>
            </w:r>
          </w:p>
        </w:tc>
      </w:tr>
      <w:tr w:rsidR="004C3FC4" w:rsidTr="004C3FC4">
        <w:tc>
          <w:tcPr>
            <w:tcW w:w="3080" w:type="dxa"/>
          </w:tcPr>
          <w:p w:rsidR="004C3FC4" w:rsidRDefault="004C3FC4" w:rsidP="004A46E8">
            <w:pPr>
              <w:pStyle w:val="ThesisBodyText"/>
            </w:pPr>
            <w:r>
              <w:t>Multi-structural</w:t>
            </w:r>
          </w:p>
        </w:tc>
        <w:tc>
          <w:tcPr>
            <w:tcW w:w="1139" w:type="dxa"/>
            <w:vAlign w:val="center"/>
          </w:tcPr>
          <w:p w:rsidR="004C3FC4" w:rsidRDefault="004C3FC4" w:rsidP="004A46E8">
            <w:pPr>
              <w:pStyle w:val="ThesisBodyText"/>
              <w:jc w:val="center"/>
            </w:pPr>
            <w:r>
              <w:t>3</w:t>
            </w:r>
          </w:p>
        </w:tc>
        <w:tc>
          <w:tcPr>
            <w:tcW w:w="10206" w:type="dxa"/>
          </w:tcPr>
          <w:p w:rsidR="004C3FC4" w:rsidRDefault="004C3FC4" w:rsidP="004A46E8">
            <w:pPr>
              <w:pStyle w:val="ThesisBodyText"/>
              <w:spacing w:line="240" w:lineRule="auto"/>
            </w:pPr>
            <w:r>
              <w:t>Question</w:t>
            </w:r>
            <w:r w:rsidR="005504A1">
              <w:t xml:space="preserve">s that compare categorical data, </w:t>
            </w:r>
            <w:r>
              <w:t>any population.</w:t>
            </w:r>
          </w:p>
          <w:p w:rsidR="004C3FC4" w:rsidRDefault="004C3FC4" w:rsidP="004A46E8">
            <w:pPr>
              <w:pStyle w:val="ThesisBodyText"/>
              <w:spacing w:line="240" w:lineRule="auto"/>
            </w:pPr>
            <w:r>
              <w:t>Relational or extended abstract categories (F, G and H) with population categories 1-4.</w:t>
            </w:r>
          </w:p>
        </w:tc>
      </w:tr>
      <w:tr w:rsidR="004C3FC4" w:rsidTr="005504A1">
        <w:tc>
          <w:tcPr>
            <w:tcW w:w="3080" w:type="dxa"/>
            <w:shd w:val="clear" w:color="auto" w:fill="D9D9D9" w:themeFill="background1" w:themeFillShade="D9"/>
          </w:tcPr>
          <w:p w:rsidR="004C3FC4" w:rsidRDefault="004C3FC4" w:rsidP="004A46E8">
            <w:pPr>
              <w:pStyle w:val="ThesisBodyText"/>
            </w:pPr>
            <w:r>
              <w:t>Relational</w:t>
            </w:r>
          </w:p>
        </w:tc>
        <w:tc>
          <w:tcPr>
            <w:tcW w:w="1139" w:type="dxa"/>
            <w:shd w:val="clear" w:color="auto" w:fill="D9D9D9" w:themeFill="background1" w:themeFillShade="D9"/>
            <w:vAlign w:val="center"/>
          </w:tcPr>
          <w:p w:rsidR="004C3FC4" w:rsidRDefault="004C3FC4" w:rsidP="004A46E8">
            <w:pPr>
              <w:pStyle w:val="ThesisBodyText"/>
              <w:jc w:val="center"/>
            </w:pPr>
            <w:r>
              <w:t>4</w:t>
            </w:r>
          </w:p>
        </w:tc>
        <w:tc>
          <w:tcPr>
            <w:tcW w:w="10206" w:type="dxa"/>
            <w:shd w:val="clear" w:color="auto" w:fill="D9D9D9" w:themeFill="background1" w:themeFillShade="D9"/>
          </w:tcPr>
          <w:p w:rsidR="004C3FC4" w:rsidRDefault="004C3FC4" w:rsidP="004A46E8">
            <w:pPr>
              <w:pStyle w:val="ThesisBodyText"/>
              <w:spacing w:line="240" w:lineRule="auto"/>
            </w:pPr>
            <w:r>
              <w:t>Questions that compare summary statistics or assume the idea of tendency, including the idea of difference.  Population is “acceptable”.</w:t>
            </w:r>
          </w:p>
          <w:p w:rsidR="004C3FC4" w:rsidRDefault="004C3FC4" w:rsidP="004A46E8">
            <w:pPr>
              <w:pStyle w:val="ThesisBodyText"/>
              <w:spacing w:line="240" w:lineRule="auto"/>
            </w:pPr>
            <w:r>
              <w:t>Category F and G questions, population categories 5 and 6.</w:t>
            </w:r>
          </w:p>
        </w:tc>
      </w:tr>
      <w:tr w:rsidR="004C3FC4" w:rsidTr="005504A1">
        <w:tc>
          <w:tcPr>
            <w:tcW w:w="3080" w:type="dxa"/>
            <w:shd w:val="clear" w:color="auto" w:fill="D9D9D9" w:themeFill="background1" w:themeFillShade="D9"/>
          </w:tcPr>
          <w:p w:rsidR="004C3FC4" w:rsidRDefault="004C3FC4" w:rsidP="004A46E8">
            <w:pPr>
              <w:pStyle w:val="ThesisBodyText"/>
            </w:pPr>
            <w:r>
              <w:t>Extended abstract</w:t>
            </w:r>
          </w:p>
        </w:tc>
        <w:tc>
          <w:tcPr>
            <w:tcW w:w="1139" w:type="dxa"/>
            <w:shd w:val="clear" w:color="auto" w:fill="D9D9D9" w:themeFill="background1" w:themeFillShade="D9"/>
            <w:vAlign w:val="center"/>
          </w:tcPr>
          <w:p w:rsidR="004C3FC4" w:rsidRDefault="004C3FC4" w:rsidP="004A46E8">
            <w:pPr>
              <w:pStyle w:val="ThesisBodyText"/>
              <w:jc w:val="center"/>
            </w:pPr>
            <w:r>
              <w:t>5</w:t>
            </w:r>
          </w:p>
        </w:tc>
        <w:tc>
          <w:tcPr>
            <w:tcW w:w="10206" w:type="dxa"/>
            <w:shd w:val="clear" w:color="auto" w:fill="D9D9D9" w:themeFill="background1" w:themeFillShade="D9"/>
          </w:tcPr>
          <w:p w:rsidR="004C3FC4" w:rsidRDefault="004C3FC4" w:rsidP="004A46E8">
            <w:pPr>
              <w:pStyle w:val="ThesisBodyText"/>
              <w:spacing w:line="240" w:lineRule="auto"/>
            </w:pPr>
            <w:r>
              <w:t>Questions that include the idea of tendency.  Population is “acceptable”.</w:t>
            </w:r>
          </w:p>
          <w:p w:rsidR="004C3FC4" w:rsidRDefault="004C3FC4" w:rsidP="004A46E8">
            <w:pPr>
              <w:pStyle w:val="ThesisBodyText"/>
              <w:spacing w:line="240" w:lineRule="auto"/>
            </w:pPr>
            <w:r>
              <w:t>Category H questions, population categories 5 and 6.</w:t>
            </w:r>
          </w:p>
        </w:tc>
      </w:tr>
    </w:tbl>
    <w:p w:rsidR="004C3FC4" w:rsidRDefault="004C3FC4" w:rsidP="00D069E8"/>
    <w:p w:rsidR="007F1F86" w:rsidRDefault="004C3FC4" w:rsidP="00D069E8">
      <w:r>
        <w:t xml:space="preserve">*For NCEA level 1 I would be expecting </w:t>
      </w:r>
      <w:r w:rsidRPr="005504A1">
        <w:rPr>
          <w:b/>
        </w:rPr>
        <w:t>at least relational or extended abstract as a minimum standard</w:t>
      </w:r>
      <w:r>
        <w:t xml:space="preserve">.  You need to note that this table was used for research purposes to grade student posed </w:t>
      </w:r>
      <w:r w:rsidR="007F1F86">
        <w:t xml:space="preserve">investigative </w:t>
      </w:r>
      <w:r>
        <w:t>questions</w:t>
      </w:r>
      <w:r w:rsidR="007F1F86">
        <w:t xml:space="preserve"> at curriculum level 5</w:t>
      </w:r>
      <w:r w:rsidRPr="00F742CC">
        <w:rPr>
          <w:b/>
        </w:rPr>
        <w:t>.  It is not designed to grade NCEA level 1, 2 or 3 responses.</w:t>
      </w:r>
    </w:p>
    <w:p w:rsidR="007F1F86" w:rsidRDefault="007F1F86" w:rsidP="00D069E8"/>
    <w:p w:rsidR="007F1F86" w:rsidRPr="007F1F86" w:rsidRDefault="007F1F86" w:rsidP="007F1F86">
      <w:pPr>
        <w:spacing w:line="240" w:lineRule="auto"/>
        <w:ind w:left="720" w:hanging="720"/>
        <w:rPr>
          <w:rFonts w:ascii="Calibri" w:hAnsi="Calibri" w:cs="Calibri"/>
          <w:noProof/>
        </w:rPr>
      </w:pPr>
      <w:r>
        <w:fldChar w:fldCharType="begin"/>
      </w:r>
      <w:r>
        <w:instrText xml:space="preserve"> ADDIN EN.REFLIST </w:instrText>
      </w:r>
      <w:r>
        <w:fldChar w:fldCharType="separate"/>
      </w:r>
      <w:bookmarkStart w:id="6" w:name="_ENREF_1"/>
      <w:r w:rsidRPr="007F1F86">
        <w:rPr>
          <w:rFonts w:ascii="Calibri" w:hAnsi="Calibri" w:cs="Calibri"/>
          <w:noProof/>
        </w:rPr>
        <w:t xml:space="preserve">Graham, A. (2006). </w:t>
      </w:r>
      <w:r w:rsidRPr="007F1F86">
        <w:rPr>
          <w:rFonts w:ascii="Calibri" w:hAnsi="Calibri" w:cs="Calibri"/>
          <w:i/>
          <w:noProof/>
        </w:rPr>
        <w:t>Developing thinking in statistics</w:t>
      </w:r>
      <w:r w:rsidRPr="007F1F86">
        <w:rPr>
          <w:rFonts w:ascii="Calibri" w:hAnsi="Calibri" w:cs="Calibri"/>
          <w:noProof/>
        </w:rPr>
        <w:t>. London: Paul Chapman Publishing.</w:t>
      </w:r>
      <w:bookmarkEnd w:id="6"/>
    </w:p>
    <w:p w:rsidR="007F1F86" w:rsidRDefault="007F1F86" w:rsidP="007F1F86">
      <w:pPr>
        <w:spacing w:line="240" w:lineRule="auto"/>
        <w:rPr>
          <w:noProof/>
        </w:rPr>
      </w:pPr>
      <w:bookmarkStart w:id="7" w:name="_GoBack"/>
      <w:bookmarkEnd w:id="7"/>
    </w:p>
    <w:p w:rsidR="004C3FC4" w:rsidRDefault="007F1F86" w:rsidP="00D069E8">
      <w:r>
        <w:fldChar w:fldCharType="end"/>
      </w:r>
    </w:p>
    <w:sectPr w:rsidR="004C3FC4" w:rsidSect="00D069E8">
      <w:footerReference w:type="default" r:id="rId14"/>
      <w:type w:val="continuous"/>
      <w:pgSz w:w="16838" w:h="11906" w:orient="landscape" w:code="9"/>
      <w:pgMar w:top="1134" w:right="1134" w:bottom="567" w:left="1134" w:header="567" w:footer="284"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05AA" w:rsidRDefault="00A005AA" w:rsidP="004D5D5A">
      <w:r>
        <w:separator/>
      </w:r>
    </w:p>
  </w:endnote>
  <w:endnote w:type="continuationSeparator" w:id="0">
    <w:p w:rsidR="00A005AA" w:rsidRDefault="00A005AA" w:rsidP="004D5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Sylfaen">
    <w:panose1 w:val="010A0502050306030303"/>
    <w:charset w:val="00"/>
    <w:family w:val="roman"/>
    <w:notTrueType/>
    <w:pitch w:val="variable"/>
    <w:sig w:usb0="00C00283" w:usb1="00000000" w:usb2="00000000" w:usb3="00000000" w:csb0="0000000D"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061" w:rsidRPr="004D5D5A" w:rsidRDefault="00857374" w:rsidP="004D5D5A">
    <w:pPr>
      <w:pStyle w:val="Footer"/>
      <w:pBdr>
        <w:top w:val="single" w:sz="4" w:space="1" w:color="808080" w:themeColor="background1" w:themeShade="80"/>
      </w:pBdr>
      <w:jc w:val="right"/>
      <w:rPr>
        <w:sz w:val="16"/>
      </w:rPr>
    </w:pPr>
    <w:r>
      <w:rPr>
        <w:sz w:val="16"/>
      </w:rPr>
      <w:t xml:space="preserve">© </w:t>
    </w:r>
    <w:r w:rsidR="007F1F86">
      <w:rPr>
        <w:sz w:val="16"/>
      </w:rPr>
      <w:t>Pip Arnold – posing investigative questions</w:t>
    </w:r>
    <w:r w:rsidR="007F1F86" w:rsidRPr="007F1F86">
      <w:rPr>
        <w:sz w:val="16"/>
      </w:rPr>
      <w:ptab w:relativeTo="margin" w:alignment="center" w:leader="none"/>
    </w:r>
    <w:r w:rsidR="007F1F86">
      <w:rPr>
        <w:sz w:val="16"/>
      </w:rPr>
      <w:tab/>
    </w:r>
    <w:r w:rsidR="007F1F86" w:rsidRPr="007F1F86">
      <w:rPr>
        <w:sz w:val="16"/>
      </w:rPr>
      <w:ptab w:relativeTo="margin" w:alignment="right" w:leader="none"/>
    </w:r>
    <w:r w:rsidR="007F1F86">
      <w:rPr>
        <w:sz w:val="16"/>
      </w:rPr>
      <w:t>parnold@cognition.co.nz</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05AA" w:rsidRDefault="00A005AA" w:rsidP="004D5D5A">
      <w:r>
        <w:separator/>
      </w:r>
    </w:p>
  </w:footnote>
  <w:footnote w:type="continuationSeparator" w:id="0">
    <w:p w:rsidR="00A005AA" w:rsidRDefault="00A005AA" w:rsidP="004D5D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51864B6"/>
    <w:lvl w:ilvl="0">
      <w:start w:val="1"/>
      <w:numFmt w:val="bullet"/>
      <w:pStyle w:val="ThesisBulletList"/>
      <w:lvlText w:val=""/>
      <w:lvlJc w:val="left"/>
      <w:pPr>
        <w:ind w:left="360" w:hanging="360"/>
      </w:pPr>
      <w:rPr>
        <w:rFonts w:ascii="Symbol" w:hAnsi="Symbol" w:hint="default"/>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nsid w:val="0340551B"/>
    <w:multiLevelType w:val="multilevel"/>
    <w:tmpl w:val="00EA7E98"/>
    <w:lvl w:ilvl="0">
      <w:start w:val="1"/>
      <w:numFmt w:val="bullet"/>
      <w:lvlText w:val=""/>
      <w:lvlJc w:val="left"/>
      <w:pPr>
        <w:ind w:left="360" w:hanging="360"/>
      </w:pPr>
      <w:rPr>
        <w:rFonts w:ascii="Symbol" w:hAnsi="Symbol" w:hint="default"/>
        <w:color w:val="8EBD3F"/>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nsid w:val="0E7A0AA3"/>
    <w:multiLevelType w:val="multilevel"/>
    <w:tmpl w:val="E1C850AE"/>
    <w:lvl w:ilvl="0">
      <w:start w:val="1"/>
      <w:numFmt w:val="bullet"/>
      <w:lvlText w:val="●"/>
      <w:lvlJc w:val="left"/>
      <w:pPr>
        <w:ind w:left="360" w:hanging="360"/>
      </w:pPr>
      <w:rPr>
        <w:rFonts w:ascii="Tahoma" w:hAnsi="Tahoma" w:hint="default"/>
        <w:b/>
        <w:i w:val="0"/>
        <w:color w:val="8EBD3F"/>
        <w:sz w:val="21"/>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nsid w:val="12AD33DC"/>
    <w:multiLevelType w:val="hybridMultilevel"/>
    <w:tmpl w:val="D04EE3A8"/>
    <w:lvl w:ilvl="0" w:tplc="47C24BC0">
      <w:start w:val="1"/>
      <w:numFmt w:val="decimal"/>
      <w:lvlText w:val="%1."/>
      <w:lvlJc w:val="left"/>
      <w:pPr>
        <w:ind w:left="360" w:hanging="360"/>
      </w:pPr>
      <w:rPr>
        <w:rFonts w:hint="default"/>
        <w:color w:val="8EBD3F"/>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4">
    <w:nsid w:val="13FB3B23"/>
    <w:multiLevelType w:val="hybridMultilevel"/>
    <w:tmpl w:val="B60A2DC4"/>
    <w:lvl w:ilvl="0" w:tplc="381E699E">
      <w:start w:val="1"/>
      <w:numFmt w:val="decimal"/>
      <w:pStyle w:val="Tablenumbering"/>
      <w:lvlText w:val="%1."/>
      <w:lvlJc w:val="left"/>
      <w:pPr>
        <w:ind w:left="360" w:hanging="360"/>
      </w:pPr>
      <w:rPr>
        <w:rFonts w:hint="default"/>
        <w:color w:val="auto"/>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5">
    <w:nsid w:val="1C9242FB"/>
    <w:multiLevelType w:val="hybridMultilevel"/>
    <w:tmpl w:val="ADEE2C60"/>
    <w:lvl w:ilvl="0" w:tplc="EE64FEAC">
      <w:start w:val="1"/>
      <w:numFmt w:val="bullet"/>
      <w:pStyle w:val="Bullet1"/>
      <w:lvlText w:val="●"/>
      <w:lvlJc w:val="left"/>
      <w:pPr>
        <w:ind w:left="360" w:hanging="360"/>
      </w:pPr>
      <w:rPr>
        <w:rFonts w:ascii="Tahoma" w:hAnsi="Tahoma" w:hint="default"/>
        <w:b/>
        <w:i w:val="0"/>
        <w:color w:val="auto"/>
        <w:sz w:val="21"/>
      </w:rPr>
    </w:lvl>
    <w:lvl w:ilvl="1" w:tplc="727ED08A">
      <w:start w:val="1"/>
      <w:numFmt w:val="bullet"/>
      <w:pStyle w:val="Bullet2"/>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F052922"/>
    <w:multiLevelType w:val="hybridMultilevel"/>
    <w:tmpl w:val="56043CA2"/>
    <w:lvl w:ilvl="0" w:tplc="3C76DB0A">
      <w:start w:val="1"/>
      <w:numFmt w:val="bullet"/>
      <w:lvlText w:val=""/>
      <w:lvlJc w:val="left"/>
      <w:pPr>
        <w:tabs>
          <w:tab w:val="num" w:pos="927"/>
        </w:tabs>
        <w:ind w:left="927" w:hanging="360"/>
      </w:pPr>
      <w:rPr>
        <w:rFonts w:ascii="Wingdings" w:hAnsi="Wingdings" w:hint="default"/>
        <w:b/>
        <w:i w:val="0"/>
        <w:color w:val="99CC00"/>
        <w:sz w:val="16"/>
        <w:szCs w:val="16"/>
      </w:rPr>
    </w:lvl>
    <w:lvl w:ilvl="1" w:tplc="A716685A">
      <w:start w:val="1"/>
      <w:numFmt w:val="bullet"/>
      <w:lvlText w:val="&gt;"/>
      <w:lvlJc w:val="left"/>
      <w:pPr>
        <w:tabs>
          <w:tab w:val="num" w:pos="1440"/>
        </w:tabs>
        <w:ind w:left="1440" w:hanging="360"/>
      </w:pPr>
      <w:rPr>
        <w:rFonts w:ascii="Courier New" w:hAnsi="Courier New" w:hint="default"/>
        <w:b/>
        <w:i w:val="0"/>
        <w:color w:val="8EBD3F"/>
        <w:sz w:val="16"/>
        <w:szCs w:val="16"/>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03D6EB0"/>
    <w:multiLevelType w:val="hybridMultilevel"/>
    <w:tmpl w:val="43126324"/>
    <w:lvl w:ilvl="0" w:tplc="32D6A858">
      <w:start w:val="1"/>
      <w:numFmt w:val="bullet"/>
      <w:lvlText w:val=""/>
      <w:lvlJc w:val="left"/>
      <w:pPr>
        <w:ind w:left="360" w:hanging="360"/>
      </w:pPr>
      <w:rPr>
        <w:rFonts w:ascii="Symbol" w:hAnsi="Symbol" w:hint="default"/>
        <w:color w:val="8EBD3F"/>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nsid w:val="2AC0355D"/>
    <w:multiLevelType w:val="hybridMultilevel"/>
    <w:tmpl w:val="BFF834D0"/>
    <w:lvl w:ilvl="0" w:tplc="4E1E37F4">
      <w:start w:val="1"/>
      <w:numFmt w:val="bullet"/>
      <w:lvlText w:val="▪"/>
      <w:lvlJc w:val="left"/>
      <w:pPr>
        <w:ind w:left="360" w:hanging="360"/>
      </w:pPr>
      <w:rPr>
        <w:rFonts w:ascii="Tahoma" w:hAnsi="Tahoma" w:hint="default"/>
        <w:b/>
        <w:i w:val="0"/>
        <w:color w:val="8EBD3F"/>
        <w:sz w:val="32"/>
        <w:szCs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3E742795"/>
    <w:multiLevelType w:val="hybridMultilevel"/>
    <w:tmpl w:val="87624A78"/>
    <w:lvl w:ilvl="0" w:tplc="45342A00">
      <w:start w:val="1"/>
      <w:numFmt w:val="bullet"/>
      <w:pStyle w:val="Tablebullet"/>
      <w:lvlText w:val=""/>
      <w:lvlJc w:val="left"/>
      <w:pPr>
        <w:ind w:left="360" w:hanging="360"/>
      </w:pPr>
      <w:rPr>
        <w:rFonts w:ascii="Symbol" w:hAnsi="Symbol" w:hint="default"/>
        <w:color w:val="auto"/>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0">
    <w:nsid w:val="607711D0"/>
    <w:multiLevelType w:val="hybridMultilevel"/>
    <w:tmpl w:val="87A09B44"/>
    <w:lvl w:ilvl="0" w:tplc="17986BB2">
      <w:start w:val="1"/>
      <w:numFmt w:val="decimal"/>
      <w:pStyle w:val="Numbering"/>
      <w:lvlText w:val="%1."/>
      <w:lvlJc w:val="left"/>
      <w:pPr>
        <w:ind w:left="360" w:hanging="360"/>
      </w:pPr>
      <w:rPr>
        <w:rFonts w:hint="default"/>
        <w:color w:val="auto"/>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1">
    <w:nsid w:val="65C7468A"/>
    <w:multiLevelType w:val="hybridMultilevel"/>
    <w:tmpl w:val="D87455C0"/>
    <w:lvl w:ilvl="0" w:tplc="259E74D0">
      <w:start w:val="1"/>
      <w:numFmt w:val="decimal"/>
      <w:pStyle w:val="ThesisNumberedList"/>
      <w:lvlText w:val="%1."/>
      <w:lvlJc w:val="left"/>
      <w:pPr>
        <w:ind w:left="720" w:hanging="360"/>
      </w:pPr>
      <w:rPr>
        <w:rFonts w:ascii="Times New Roman" w:hAnsi="Times New Roman"/>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nsid w:val="66341AB6"/>
    <w:multiLevelType w:val="hybridMultilevel"/>
    <w:tmpl w:val="FFAABA68"/>
    <w:lvl w:ilvl="0" w:tplc="1409000F">
      <w:start w:val="1"/>
      <w:numFmt w:val="decimal"/>
      <w:lvlText w:val="%1."/>
      <w:lvlJc w:val="left"/>
      <w:pPr>
        <w:ind w:left="1080" w:hanging="360"/>
      </w:p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3">
    <w:nsid w:val="6E423BCB"/>
    <w:multiLevelType w:val="multilevel"/>
    <w:tmpl w:val="F02C652C"/>
    <w:lvl w:ilvl="0">
      <w:start w:val="1"/>
      <w:numFmt w:val="decimal"/>
      <w:lvlText w:val="%1."/>
      <w:lvlJc w:val="left"/>
      <w:pPr>
        <w:ind w:left="360" w:hanging="360"/>
      </w:pPr>
      <w:rPr>
        <w:rFonts w:hint="default"/>
        <w:color w:val="8CBE3C"/>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nsid w:val="708C0612"/>
    <w:multiLevelType w:val="multilevel"/>
    <w:tmpl w:val="BBD212B4"/>
    <w:lvl w:ilvl="0">
      <w:start w:val="1"/>
      <w:numFmt w:val="decimal"/>
      <w:suff w:val="space"/>
      <w:lvlText w:val="Chapter %1."/>
      <w:lvlJc w:val="left"/>
      <w:pPr>
        <w:ind w:left="360" w:hanging="360"/>
      </w:pPr>
      <w:rPr>
        <w:rFonts w:ascii="Times New Roman" w:hAnsi="Times New Roman" w:hint="default"/>
        <w:b/>
        <w:i w:val="0"/>
        <w:iCs w:val="0"/>
        <w:caps w:val="0"/>
        <w:smallCaps w:val="0"/>
        <w:strike w:val="0"/>
        <w:dstrike w:val="0"/>
        <w:noProof w:val="0"/>
        <w:vanish w:val="0"/>
        <w:color w:val="000000"/>
        <w:spacing w:val="0"/>
        <w:kern w:val="0"/>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left"/>
      <w:pPr>
        <w:ind w:left="357" w:hanging="357"/>
      </w:pPr>
      <w:rPr>
        <w:rFonts w:hint="default"/>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w:lvlJc w:val="left"/>
      <w:pPr>
        <w:ind w:left="357" w:hanging="357"/>
      </w:pPr>
      <w:rPr>
        <w:rFonts w:hint="default"/>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1.%2.%3.%4."/>
      <w:lvlJc w:val="left"/>
      <w:pPr>
        <w:ind w:left="36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5">
    <w:nsid w:val="768C30D8"/>
    <w:multiLevelType w:val="multilevel"/>
    <w:tmpl w:val="01AECDE6"/>
    <w:lvl w:ilvl="0">
      <w:start w:val="1"/>
      <w:numFmt w:val="decimal"/>
      <w:lvlText w:val="%1."/>
      <w:lvlJc w:val="left"/>
      <w:pPr>
        <w:ind w:left="360" w:hanging="360"/>
      </w:pPr>
      <w:rPr>
        <w:rFonts w:hint="default"/>
        <w:color w:val="8CBE3C"/>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5"/>
  </w:num>
  <w:num w:numId="2">
    <w:abstractNumId w:val="6"/>
  </w:num>
  <w:num w:numId="3">
    <w:abstractNumId w:val="5"/>
  </w:num>
  <w:num w:numId="4">
    <w:abstractNumId w:val="8"/>
  </w:num>
  <w:num w:numId="5">
    <w:abstractNumId w:val="5"/>
  </w:num>
  <w:num w:numId="6">
    <w:abstractNumId w:val="7"/>
  </w:num>
  <w:num w:numId="7">
    <w:abstractNumId w:val="3"/>
  </w:num>
  <w:num w:numId="8">
    <w:abstractNumId w:val="10"/>
  </w:num>
  <w:num w:numId="9">
    <w:abstractNumId w:val="4"/>
  </w:num>
  <w:num w:numId="10">
    <w:abstractNumId w:val="5"/>
  </w:num>
  <w:num w:numId="11">
    <w:abstractNumId w:val="5"/>
  </w:num>
  <w:num w:numId="12">
    <w:abstractNumId w:val="5"/>
  </w:num>
  <w:num w:numId="13">
    <w:abstractNumId w:val="2"/>
  </w:num>
  <w:num w:numId="14">
    <w:abstractNumId w:val="5"/>
    <w:lvlOverride w:ilvl="0">
      <w:startOverride w:val="1"/>
    </w:lvlOverride>
  </w:num>
  <w:num w:numId="15">
    <w:abstractNumId w:val="13"/>
  </w:num>
  <w:num w:numId="16">
    <w:abstractNumId w:val="1"/>
  </w:num>
  <w:num w:numId="17">
    <w:abstractNumId w:val="9"/>
  </w:num>
  <w:num w:numId="18">
    <w:abstractNumId w:val="15"/>
  </w:num>
  <w:num w:numId="19">
    <w:abstractNumId w:val="4"/>
    <w:lvlOverride w:ilvl="0">
      <w:startOverride w:val="1"/>
    </w:lvlOverride>
  </w:num>
  <w:num w:numId="20">
    <w:abstractNumId w:val="11"/>
  </w:num>
  <w:num w:numId="21">
    <w:abstractNumId w:val="0"/>
  </w:num>
  <w:num w:numId="22">
    <w:abstractNumId w:val="14"/>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lvl w:ilvl="0" w:tplc="259E74D0">
        <w:start w:val="1"/>
        <w:numFmt w:val="decimal"/>
        <w:pStyle w:val="ThesisNumberedList"/>
        <w:lvlText w:val="%1."/>
        <w:lvlJc w:val="left"/>
        <w:pPr>
          <w:ind w:left="720" w:hanging="360"/>
        </w:pPr>
        <w:rPr>
          <w:rFonts w:ascii="Times New Roman" w:hAnsi="Times New Roman" w:hint="default"/>
          <w:i w:val="0"/>
          <w:iCs w:val="0"/>
          <w:caps w:val="0"/>
          <w:smallCaps w:val="0"/>
          <w:strike w:val="0"/>
          <w:dstrike w:val="0"/>
          <w:vanish w:val="0"/>
          <w:color w:val="000000"/>
          <w:spacing w:val="0"/>
          <w:kern w:val="0"/>
          <w:position w:val="0"/>
          <w:u w:val="none"/>
          <w:vertAlign w:val="baseline"/>
          <w:em w:val="none"/>
        </w:rPr>
      </w:lvl>
    </w:lvlOverride>
    <w:lvlOverride w:ilvl="1">
      <w:lvl w:ilvl="1" w:tplc="14090019" w:tentative="1">
        <w:start w:val="1"/>
        <w:numFmt w:val="lowerLetter"/>
        <w:lvlText w:val="%2."/>
        <w:lvlJc w:val="left"/>
        <w:pPr>
          <w:ind w:left="1440" w:hanging="360"/>
        </w:pPr>
      </w:lvl>
    </w:lvlOverride>
    <w:lvlOverride w:ilvl="2">
      <w:lvl w:ilvl="2" w:tplc="1409001B" w:tentative="1">
        <w:start w:val="1"/>
        <w:numFmt w:val="lowerRoman"/>
        <w:lvlText w:val="%3."/>
        <w:lvlJc w:val="right"/>
        <w:pPr>
          <w:ind w:left="2160" w:hanging="180"/>
        </w:pPr>
      </w:lvl>
    </w:lvlOverride>
    <w:lvlOverride w:ilvl="3">
      <w:lvl w:ilvl="3" w:tplc="1409000F" w:tentative="1">
        <w:start w:val="1"/>
        <w:numFmt w:val="decimal"/>
        <w:lvlText w:val="%4."/>
        <w:lvlJc w:val="left"/>
        <w:pPr>
          <w:ind w:left="2880" w:hanging="360"/>
        </w:pPr>
      </w:lvl>
    </w:lvlOverride>
    <w:lvlOverride w:ilvl="4">
      <w:lvl w:ilvl="4" w:tplc="14090019" w:tentative="1">
        <w:start w:val="1"/>
        <w:numFmt w:val="lowerLetter"/>
        <w:lvlText w:val="%5."/>
        <w:lvlJc w:val="left"/>
        <w:pPr>
          <w:ind w:left="3600" w:hanging="360"/>
        </w:pPr>
      </w:lvl>
    </w:lvlOverride>
    <w:lvlOverride w:ilvl="5">
      <w:lvl w:ilvl="5" w:tplc="1409001B" w:tentative="1">
        <w:start w:val="1"/>
        <w:numFmt w:val="lowerRoman"/>
        <w:lvlText w:val="%6."/>
        <w:lvlJc w:val="right"/>
        <w:pPr>
          <w:ind w:left="4320" w:hanging="180"/>
        </w:pPr>
      </w:lvl>
    </w:lvlOverride>
    <w:lvlOverride w:ilvl="6">
      <w:lvl w:ilvl="6" w:tplc="1409000F" w:tentative="1">
        <w:start w:val="1"/>
        <w:numFmt w:val="decimal"/>
        <w:lvlText w:val="%7."/>
        <w:lvlJc w:val="left"/>
        <w:pPr>
          <w:ind w:left="5040" w:hanging="360"/>
        </w:pPr>
      </w:lvl>
    </w:lvlOverride>
    <w:lvlOverride w:ilvl="7">
      <w:lvl w:ilvl="7" w:tplc="14090019" w:tentative="1">
        <w:start w:val="1"/>
        <w:numFmt w:val="lowerLetter"/>
        <w:lvlText w:val="%8."/>
        <w:lvlJc w:val="left"/>
        <w:pPr>
          <w:ind w:left="5760" w:hanging="360"/>
        </w:pPr>
      </w:lvl>
    </w:lvlOverride>
    <w:lvlOverride w:ilvl="8">
      <w:lvl w:ilvl="8" w:tplc="1409001B" w:tentative="1">
        <w:start w:val="1"/>
        <w:numFmt w:val="lowerRoman"/>
        <w:lvlText w:val="%9."/>
        <w:lvlJc w:val="right"/>
        <w:pPr>
          <w:ind w:left="6480" w:hanging="180"/>
        </w:pPr>
      </w:lvl>
    </w:lvlOverride>
  </w:num>
  <w:num w:numId="25">
    <w:abstractNumId w:val="11"/>
    <w:lvlOverride w:ilvl="0">
      <w:startOverride w:val="1"/>
      <w:lvl w:ilvl="0" w:tplc="259E74D0">
        <w:start w:val="1"/>
        <w:numFmt w:val="decimal"/>
        <w:pStyle w:val="ThesisNumberedList"/>
        <w:lvlText w:val="%1."/>
        <w:lvlJc w:val="left"/>
        <w:pPr>
          <w:ind w:left="720" w:hanging="360"/>
        </w:pPr>
        <w:rPr>
          <w:rFonts w:ascii="Times New Roman" w:hAnsi="Times New Roman" w:hint="default"/>
          <w:i w:val="0"/>
          <w:iCs w:val="0"/>
          <w:caps w:val="0"/>
          <w:smallCaps w:val="0"/>
          <w:strike w:val="0"/>
          <w:dstrike w:val="0"/>
          <w:vanish w:val="0"/>
          <w:color w:val="000000"/>
          <w:spacing w:val="0"/>
          <w:kern w:val="0"/>
          <w:position w:val="0"/>
          <w:u w:val="none"/>
          <w:vertAlign w:val="baseline"/>
          <w:em w:val="none"/>
        </w:rPr>
      </w:lvl>
    </w:lvlOverride>
  </w:num>
  <w:num w:numId="26">
    <w:abstractNumId w:val="11"/>
    <w:lvlOverride w:ilvl="0">
      <w:startOverride w:val="1"/>
    </w:lvlOverride>
  </w:num>
  <w:num w:numId="27">
    <w:abstractNumId w:val="11"/>
    <w:lvlOverride w:ilvl="0">
      <w:startOverride w:val="1"/>
    </w:lvlOverride>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rawingGridVerticalSpacing w:val="163"/>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Layout" w:val="&lt;ENLayout&gt;&lt;Style&gt;APA 5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fsd9x9vrzwzp0ueewwwv9a26av22zazsr502&quot;&gt;PhDlibraryMay2010&lt;record-ids&gt;&lt;item&gt;60&lt;/item&gt;&lt;/record-ids&gt;&lt;/item&gt;&lt;/Libraries&gt;"/>
  </w:docVars>
  <w:rsids>
    <w:rsidRoot w:val="00D069E8"/>
    <w:rsid w:val="000276A1"/>
    <w:rsid w:val="0003523D"/>
    <w:rsid w:val="000369D5"/>
    <w:rsid w:val="00040A12"/>
    <w:rsid w:val="0004724D"/>
    <w:rsid w:val="00060A44"/>
    <w:rsid w:val="00071DFE"/>
    <w:rsid w:val="00091CF4"/>
    <w:rsid w:val="00094EE0"/>
    <w:rsid w:val="000A5496"/>
    <w:rsid w:val="000C2324"/>
    <w:rsid w:val="000C2E2D"/>
    <w:rsid w:val="000D00D3"/>
    <w:rsid w:val="000E4CFF"/>
    <w:rsid w:val="001068E6"/>
    <w:rsid w:val="00110B61"/>
    <w:rsid w:val="00115871"/>
    <w:rsid w:val="00131F72"/>
    <w:rsid w:val="00136E96"/>
    <w:rsid w:val="0015793E"/>
    <w:rsid w:val="00165752"/>
    <w:rsid w:val="001848FF"/>
    <w:rsid w:val="001C03A0"/>
    <w:rsid w:val="001D0269"/>
    <w:rsid w:val="001E7163"/>
    <w:rsid w:val="00216037"/>
    <w:rsid w:val="00221D12"/>
    <w:rsid w:val="00224A51"/>
    <w:rsid w:val="00227750"/>
    <w:rsid w:val="00230AA0"/>
    <w:rsid w:val="00230D83"/>
    <w:rsid w:val="002312FD"/>
    <w:rsid w:val="00236D7D"/>
    <w:rsid w:val="00241E30"/>
    <w:rsid w:val="002422D9"/>
    <w:rsid w:val="002805E3"/>
    <w:rsid w:val="0029002B"/>
    <w:rsid w:val="002A76FF"/>
    <w:rsid w:val="002B4F0F"/>
    <w:rsid w:val="002D05AD"/>
    <w:rsid w:val="002E51D1"/>
    <w:rsid w:val="002F27D3"/>
    <w:rsid w:val="002F50DB"/>
    <w:rsid w:val="003042E6"/>
    <w:rsid w:val="00320974"/>
    <w:rsid w:val="0033599F"/>
    <w:rsid w:val="00341822"/>
    <w:rsid w:val="003421D7"/>
    <w:rsid w:val="003425F4"/>
    <w:rsid w:val="00345553"/>
    <w:rsid w:val="003517EF"/>
    <w:rsid w:val="00351D3D"/>
    <w:rsid w:val="003579E0"/>
    <w:rsid w:val="00374151"/>
    <w:rsid w:val="00376550"/>
    <w:rsid w:val="00392858"/>
    <w:rsid w:val="003A094D"/>
    <w:rsid w:val="003A130B"/>
    <w:rsid w:val="003A3397"/>
    <w:rsid w:val="003A54B4"/>
    <w:rsid w:val="003B1313"/>
    <w:rsid w:val="003B66C0"/>
    <w:rsid w:val="003B6A62"/>
    <w:rsid w:val="003D2305"/>
    <w:rsid w:val="003E6322"/>
    <w:rsid w:val="003E781D"/>
    <w:rsid w:val="003F092C"/>
    <w:rsid w:val="00407122"/>
    <w:rsid w:val="0041282F"/>
    <w:rsid w:val="00420C05"/>
    <w:rsid w:val="0043796E"/>
    <w:rsid w:val="004452B7"/>
    <w:rsid w:val="00456B4E"/>
    <w:rsid w:val="004707A1"/>
    <w:rsid w:val="004728D6"/>
    <w:rsid w:val="004827B9"/>
    <w:rsid w:val="004835C0"/>
    <w:rsid w:val="00497FBC"/>
    <w:rsid w:val="004A1306"/>
    <w:rsid w:val="004B593E"/>
    <w:rsid w:val="004C3FC4"/>
    <w:rsid w:val="004D489C"/>
    <w:rsid w:val="004D5D5A"/>
    <w:rsid w:val="004D6556"/>
    <w:rsid w:val="004E33E2"/>
    <w:rsid w:val="00516743"/>
    <w:rsid w:val="00547CAA"/>
    <w:rsid w:val="005504A1"/>
    <w:rsid w:val="005559E5"/>
    <w:rsid w:val="0055607F"/>
    <w:rsid w:val="0055644F"/>
    <w:rsid w:val="005655C0"/>
    <w:rsid w:val="00572079"/>
    <w:rsid w:val="00576880"/>
    <w:rsid w:val="0058735E"/>
    <w:rsid w:val="005A0851"/>
    <w:rsid w:val="005A328E"/>
    <w:rsid w:val="005A5FE8"/>
    <w:rsid w:val="005A7372"/>
    <w:rsid w:val="005C1535"/>
    <w:rsid w:val="005D3188"/>
    <w:rsid w:val="005D5386"/>
    <w:rsid w:val="005E126F"/>
    <w:rsid w:val="005F502C"/>
    <w:rsid w:val="005F50AE"/>
    <w:rsid w:val="006025FB"/>
    <w:rsid w:val="00622D82"/>
    <w:rsid w:val="00622D8B"/>
    <w:rsid w:val="006353A4"/>
    <w:rsid w:val="00645EEF"/>
    <w:rsid w:val="0065270E"/>
    <w:rsid w:val="0067717F"/>
    <w:rsid w:val="006915CB"/>
    <w:rsid w:val="006A1ED6"/>
    <w:rsid w:val="006A3CD6"/>
    <w:rsid w:val="006A5C0D"/>
    <w:rsid w:val="006B2037"/>
    <w:rsid w:val="006B6221"/>
    <w:rsid w:val="006C7540"/>
    <w:rsid w:val="006C7729"/>
    <w:rsid w:val="006D0791"/>
    <w:rsid w:val="006D3632"/>
    <w:rsid w:val="006D4EFD"/>
    <w:rsid w:val="006E1EDD"/>
    <w:rsid w:val="006E37D7"/>
    <w:rsid w:val="00702FDB"/>
    <w:rsid w:val="00710982"/>
    <w:rsid w:val="00723E29"/>
    <w:rsid w:val="00736574"/>
    <w:rsid w:val="007423CD"/>
    <w:rsid w:val="00773CA9"/>
    <w:rsid w:val="007962D7"/>
    <w:rsid w:val="00796C04"/>
    <w:rsid w:val="007A3C3B"/>
    <w:rsid w:val="007A60ED"/>
    <w:rsid w:val="007B16E3"/>
    <w:rsid w:val="007B1B65"/>
    <w:rsid w:val="007C06AF"/>
    <w:rsid w:val="007D2F28"/>
    <w:rsid w:val="007F1F86"/>
    <w:rsid w:val="00801976"/>
    <w:rsid w:val="008063E8"/>
    <w:rsid w:val="00806B0C"/>
    <w:rsid w:val="008073E1"/>
    <w:rsid w:val="00811401"/>
    <w:rsid w:val="008538F2"/>
    <w:rsid w:val="00857374"/>
    <w:rsid w:val="008805D6"/>
    <w:rsid w:val="008940B7"/>
    <w:rsid w:val="008A7766"/>
    <w:rsid w:val="008B31E6"/>
    <w:rsid w:val="008C7B57"/>
    <w:rsid w:val="008D10C4"/>
    <w:rsid w:val="008D4434"/>
    <w:rsid w:val="008E03C5"/>
    <w:rsid w:val="008F53C6"/>
    <w:rsid w:val="008F7F5B"/>
    <w:rsid w:val="00905061"/>
    <w:rsid w:val="0090609A"/>
    <w:rsid w:val="00912077"/>
    <w:rsid w:val="009151BF"/>
    <w:rsid w:val="00945AD9"/>
    <w:rsid w:val="00956675"/>
    <w:rsid w:val="00972727"/>
    <w:rsid w:val="009800F0"/>
    <w:rsid w:val="009A2D4F"/>
    <w:rsid w:val="009A723C"/>
    <w:rsid w:val="009B1FBF"/>
    <w:rsid w:val="009B68E8"/>
    <w:rsid w:val="009D1118"/>
    <w:rsid w:val="009D6B1D"/>
    <w:rsid w:val="009F1821"/>
    <w:rsid w:val="009F3A39"/>
    <w:rsid w:val="009F40BD"/>
    <w:rsid w:val="009F5BB2"/>
    <w:rsid w:val="009F7A96"/>
    <w:rsid w:val="00A005AA"/>
    <w:rsid w:val="00A01B8D"/>
    <w:rsid w:val="00A15341"/>
    <w:rsid w:val="00A17363"/>
    <w:rsid w:val="00A343A9"/>
    <w:rsid w:val="00A411CA"/>
    <w:rsid w:val="00A54BF5"/>
    <w:rsid w:val="00A70642"/>
    <w:rsid w:val="00A93E88"/>
    <w:rsid w:val="00A9418E"/>
    <w:rsid w:val="00A95111"/>
    <w:rsid w:val="00AA6088"/>
    <w:rsid w:val="00AA64AA"/>
    <w:rsid w:val="00AB51EE"/>
    <w:rsid w:val="00AB613F"/>
    <w:rsid w:val="00AB6D3B"/>
    <w:rsid w:val="00AC1168"/>
    <w:rsid w:val="00AD04CB"/>
    <w:rsid w:val="00AD3002"/>
    <w:rsid w:val="00AD64A6"/>
    <w:rsid w:val="00AF0935"/>
    <w:rsid w:val="00AF3606"/>
    <w:rsid w:val="00B00061"/>
    <w:rsid w:val="00B0018C"/>
    <w:rsid w:val="00B14A2B"/>
    <w:rsid w:val="00B15273"/>
    <w:rsid w:val="00B304F8"/>
    <w:rsid w:val="00B406B8"/>
    <w:rsid w:val="00B40F8D"/>
    <w:rsid w:val="00B813D3"/>
    <w:rsid w:val="00BA025C"/>
    <w:rsid w:val="00BA256F"/>
    <w:rsid w:val="00BB0596"/>
    <w:rsid w:val="00BB2BA1"/>
    <w:rsid w:val="00BD28CD"/>
    <w:rsid w:val="00BE00AF"/>
    <w:rsid w:val="00BE1458"/>
    <w:rsid w:val="00C01BC9"/>
    <w:rsid w:val="00C132A3"/>
    <w:rsid w:val="00C24D0C"/>
    <w:rsid w:val="00C34A70"/>
    <w:rsid w:val="00C35352"/>
    <w:rsid w:val="00C36688"/>
    <w:rsid w:val="00C4240C"/>
    <w:rsid w:val="00C5005C"/>
    <w:rsid w:val="00C64AD3"/>
    <w:rsid w:val="00C6511A"/>
    <w:rsid w:val="00C73735"/>
    <w:rsid w:val="00CA3527"/>
    <w:rsid w:val="00CB1560"/>
    <w:rsid w:val="00CC33FD"/>
    <w:rsid w:val="00CD799F"/>
    <w:rsid w:val="00CE0D48"/>
    <w:rsid w:val="00CE3193"/>
    <w:rsid w:val="00CF66B9"/>
    <w:rsid w:val="00D069E8"/>
    <w:rsid w:val="00D11A05"/>
    <w:rsid w:val="00D46E0A"/>
    <w:rsid w:val="00D51E93"/>
    <w:rsid w:val="00D601F4"/>
    <w:rsid w:val="00DA2FAF"/>
    <w:rsid w:val="00DB786F"/>
    <w:rsid w:val="00DC0CB5"/>
    <w:rsid w:val="00DD0B48"/>
    <w:rsid w:val="00DD250E"/>
    <w:rsid w:val="00DD555F"/>
    <w:rsid w:val="00E056CD"/>
    <w:rsid w:val="00E1146F"/>
    <w:rsid w:val="00E22782"/>
    <w:rsid w:val="00E265BE"/>
    <w:rsid w:val="00E27DFE"/>
    <w:rsid w:val="00E5433C"/>
    <w:rsid w:val="00E622ED"/>
    <w:rsid w:val="00E70E09"/>
    <w:rsid w:val="00E7522E"/>
    <w:rsid w:val="00E810C3"/>
    <w:rsid w:val="00E85C29"/>
    <w:rsid w:val="00E8761E"/>
    <w:rsid w:val="00E9452F"/>
    <w:rsid w:val="00EA48AC"/>
    <w:rsid w:val="00EB33E0"/>
    <w:rsid w:val="00EB796F"/>
    <w:rsid w:val="00EC5400"/>
    <w:rsid w:val="00EE0C69"/>
    <w:rsid w:val="00EE3AF5"/>
    <w:rsid w:val="00EE4050"/>
    <w:rsid w:val="00EF2876"/>
    <w:rsid w:val="00EF3FF8"/>
    <w:rsid w:val="00EF49A8"/>
    <w:rsid w:val="00EF58DC"/>
    <w:rsid w:val="00F0428D"/>
    <w:rsid w:val="00F0507E"/>
    <w:rsid w:val="00F358AD"/>
    <w:rsid w:val="00F36120"/>
    <w:rsid w:val="00F44F1C"/>
    <w:rsid w:val="00F45A43"/>
    <w:rsid w:val="00F472A1"/>
    <w:rsid w:val="00F50450"/>
    <w:rsid w:val="00F73BAE"/>
    <w:rsid w:val="00F742CC"/>
    <w:rsid w:val="00F97448"/>
    <w:rsid w:val="00FA2303"/>
    <w:rsid w:val="00FB2AE1"/>
    <w:rsid w:val="00FC169D"/>
    <w:rsid w:val="00FD5FFD"/>
    <w:rsid w:val="00FE18F6"/>
    <w:rsid w:val="00FE2135"/>
    <w:rsid w:val="00FE2BA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69E8"/>
    <w:rPr>
      <w:rFonts w:eastAsiaTheme="minorEastAsia"/>
      <w:lang w:val="en-NZ" w:eastAsia="en-NZ"/>
    </w:rPr>
  </w:style>
  <w:style w:type="paragraph" w:styleId="Heading1">
    <w:name w:val="heading 1"/>
    <w:basedOn w:val="Normal"/>
    <w:next w:val="Normal"/>
    <w:link w:val="Heading1Char"/>
    <w:uiPriority w:val="9"/>
    <w:qFormat/>
    <w:rsid w:val="004D5D5A"/>
    <w:pPr>
      <w:keepNext/>
      <w:spacing w:before="120"/>
      <w:outlineLvl w:val="0"/>
    </w:pPr>
    <w:rPr>
      <w:color w:val="000000" w:themeColor="text1"/>
      <w:sz w:val="36"/>
      <w:szCs w:val="32"/>
    </w:rPr>
  </w:style>
  <w:style w:type="paragraph" w:styleId="Heading2">
    <w:name w:val="heading 2"/>
    <w:basedOn w:val="Normal"/>
    <w:next w:val="Normal"/>
    <w:link w:val="Heading2Char"/>
    <w:uiPriority w:val="9"/>
    <w:unhideWhenUsed/>
    <w:qFormat/>
    <w:rsid w:val="00E5433C"/>
    <w:pPr>
      <w:outlineLvl w:val="1"/>
    </w:pPr>
    <w:rPr>
      <w:b/>
      <w:color w:val="669AD2"/>
      <w:sz w:val="26"/>
      <w:szCs w:val="26"/>
    </w:rPr>
  </w:style>
  <w:style w:type="paragraph" w:styleId="Heading3">
    <w:name w:val="heading 3"/>
    <w:basedOn w:val="Normal"/>
    <w:next w:val="Normal"/>
    <w:link w:val="Heading3Char"/>
    <w:uiPriority w:val="9"/>
    <w:unhideWhenUsed/>
    <w:qFormat/>
    <w:rsid w:val="004D5D5A"/>
    <w:pPr>
      <w:keepNext/>
      <w:spacing w:before="120"/>
      <w:outlineLvl w:val="2"/>
    </w:pPr>
    <w:rPr>
      <w:b/>
      <w:sz w:val="24"/>
      <w:szCs w:val="24"/>
    </w:rPr>
  </w:style>
  <w:style w:type="paragraph" w:styleId="Heading4">
    <w:name w:val="heading 4"/>
    <w:basedOn w:val="Normal"/>
    <w:next w:val="Normal"/>
    <w:link w:val="Heading4Char"/>
    <w:uiPriority w:val="9"/>
    <w:unhideWhenUsed/>
    <w:qFormat/>
    <w:rsid w:val="00EE4050"/>
    <w:pPr>
      <w:keepNext/>
      <w:spacing w:before="200" w:after="140"/>
      <w:outlineLvl w:val="3"/>
    </w:pPr>
    <w:rPr>
      <w:rFonts w:eastAsiaTheme="majorEastAsia" w:cstheme="majorBidi"/>
      <w:b/>
      <w:bCs/>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5D5A"/>
    <w:rPr>
      <w:rFonts w:cs="Tahoma"/>
      <w:color w:val="000000" w:themeColor="text1"/>
      <w:sz w:val="36"/>
      <w:szCs w:val="32"/>
      <w:lang w:val="en-NZ" w:eastAsia="en-NZ"/>
    </w:rPr>
  </w:style>
  <w:style w:type="paragraph" w:styleId="Header">
    <w:name w:val="header"/>
    <w:basedOn w:val="Normal"/>
    <w:link w:val="HeaderChar"/>
    <w:uiPriority w:val="99"/>
    <w:unhideWhenUsed/>
    <w:rsid w:val="00905061"/>
    <w:pPr>
      <w:tabs>
        <w:tab w:val="center" w:pos="4680"/>
        <w:tab w:val="right" w:pos="9360"/>
      </w:tabs>
    </w:pPr>
  </w:style>
  <w:style w:type="character" w:customStyle="1" w:styleId="HeaderChar">
    <w:name w:val="Header Char"/>
    <w:basedOn w:val="DefaultParagraphFont"/>
    <w:link w:val="Header"/>
    <w:uiPriority w:val="99"/>
    <w:rsid w:val="00905061"/>
    <w:rPr>
      <w:rFonts w:ascii="Tahoma" w:hAnsi="Tahoma" w:cs="Tahoma"/>
      <w:lang w:val="en-NZ"/>
    </w:rPr>
  </w:style>
  <w:style w:type="paragraph" w:styleId="Footer">
    <w:name w:val="footer"/>
    <w:basedOn w:val="Normal"/>
    <w:link w:val="FooterChar"/>
    <w:uiPriority w:val="99"/>
    <w:unhideWhenUsed/>
    <w:rsid w:val="00905061"/>
    <w:pPr>
      <w:tabs>
        <w:tab w:val="center" w:pos="4680"/>
        <w:tab w:val="right" w:pos="9360"/>
      </w:tabs>
    </w:pPr>
  </w:style>
  <w:style w:type="character" w:customStyle="1" w:styleId="FooterChar">
    <w:name w:val="Footer Char"/>
    <w:basedOn w:val="DefaultParagraphFont"/>
    <w:link w:val="Footer"/>
    <w:uiPriority w:val="99"/>
    <w:rsid w:val="00905061"/>
    <w:rPr>
      <w:rFonts w:ascii="Tahoma" w:hAnsi="Tahoma" w:cs="Tahoma"/>
      <w:lang w:val="en-NZ"/>
    </w:rPr>
  </w:style>
  <w:style w:type="character" w:customStyle="1" w:styleId="Heading2Char">
    <w:name w:val="Heading 2 Char"/>
    <w:basedOn w:val="DefaultParagraphFont"/>
    <w:link w:val="Heading2"/>
    <w:uiPriority w:val="9"/>
    <w:rsid w:val="00E5433C"/>
    <w:rPr>
      <w:rFonts w:cs="Tahoma"/>
      <w:b/>
      <w:color w:val="669AD2"/>
      <w:sz w:val="26"/>
      <w:szCs w:val="26"/>
      <w:lang w:val="en-NZ" w:eastAsia="en-NZ"/>
    </w:rPr>
  </w:style>
  <w:style w:type="character" w:customStyle="1" w:styleId="Heading3Char">
    <w:name w:val="Heading 3 Char"/>
    <w:basedOn w:val="DefaultParagraphFont"/>
    <w:link w:val="Heading3"/>
    <w:uiPriority w:val="9"/>
    <w:rsid w:val="004D5D5A"/>
    <w:rPr>
      <w:rFonts w:cs="Tahoma"/>
      <w:b/>
      <w:sz w:val="24"/>
      <w:szCs w:val="24"/>
      <w:lang w:val="en-NZ" w:eastAsia="en-NZ"/>
    </w:rPr>
  </w:style>
  <w:style w:type="paragraph" w:styleId="ListParagraph">
    <w:name w:val="List Paragraph"/>
    <w:basedOn w:val="Normal"/>
    <w:uiPriority w:val="34"/>
    <w:rsid w:val="00905061"/>
    <w:pPr>
      <w:ind w:left="720"/>
      <w:contextualSpacing/>
    </w:pPr>
  </w:style>
  <w:style w:type="paragraph" w:customStyle="1" w:styleId="Bullet1">
    <w:name w:val="Bullet1"/>
    <w:basedOn w:val="Normal"/>
    <w:link w:val="Bullet1Char"/>
    <w:qFormat/>
    <w:rsid w:val="004D5D5A"/>
    <w:pPr>
      <w:numPr>
        <w:numId w:val="5"/>
      </w:numPr>
      <w:spacing w:before="60" w:after="60"/>
      <w:ind w:left="284" w:hanging="284"/>
    </w:pPr>
  </w:style>
  <w:style w:type="paragraph" w:customStyle="1" w:styleId="Bullet2">
    <w:name w:val="Bullet2"/>
    <w:basedOn w:val="Bullet1"/>
    <w:rsid w:val="00796C04"/>
    <w:pPr>
      <w:numPr>
        <w:ilvl w:val="1"/>
      </w:numPr>
      <w:ind w:left="568" w:hanging="284"/>
    </w:pPr>
  </w:style>
  <w:style w:type="character" w:customStyle="1" w:styleId="Bullet1Char">
    <w:name w:val="Bullet1 Char"/>
    <w:basedOn w:val="DefaultParagraphFont"/>
    <w:link w:val="Bullet1"/>
    <w:locked/>
    <w:rsid w:val="004D5D5A"/>
    <w:rPr>
      <w:rFonts w:cs="Tahoma"/>
      <w:lang w:val="en-NZ" w:eastAsia="en-NZ"/>
    </w:rPr>
  </w:style>
  <w:style w:type="character" w:customStyle="1" w:styleId="Heading4Char">
    <w:name w:val="Heading 4 Char"/>
    <w:basedOn w:val="DefaultParagraphFont"/>
    <w:link w:val="Heading4"/>
    <w:uiPriority w:val="9"/>
    <w:rsid w:val="00EE4050"/>
    <w:rPr>
      <w:rFonts w:ascii="Sylfaen" w:eastAsiaTheme="majorEastAsia" w:hAnsi="Sylfaen" w:cstheme="majorBidi"/>
      <w:b/>
      <w:bCs/>
      <w:iCs/>
      <w:sz w:val="24"/>
      <w:szCs w:val="24"/>
      <w:lang w:val="en-NZ" w:eastAsia="en-NZ"/>
    </w:rPr>
  </w:style>
  <w:style w:type="table" w:styleId="TableGrid">
    <w:name w:val="Table Grid"/>
    <w:basedOn w:val="TableNormal"/>
    <w:rsid w:val="00C34A7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ablebullet">
    <w:name w:val="Table bullet"/>
    <w:basedOn w:val="Normal"/>
    <w:qFormat/>
    <w:rsid w:val="004B593E"/>
    <w:pPr>
      <w:numPr>
        <w:numId w:val="17"/>
      </w:numPr>
      <w:spacing w:before="40" w:after="0"/>
      <w:ind w:left="284" w:hanging="284"/>
    </w:pPr>
    <w:rPr>
      <w:sz w:val="21"/>
      <w:szCs w:val="20"/>
    </w:rPr>
  </w:style>
  <w:style w:type="paragraph" w:customStyle="1" w:styleId="Tablenormal0">
    <w:name w:val="Table normal"/>
    <w:basedOn w:val="Normal"/>
    <w:qFormat/>
    <w:rsid w:val="00645EEF"/>
    <w:pPr>
      <w:spacing w:before="40" w:after="0"/>
    </w:pPr>
    <w:rPr>
      <w:sz w:val="21"/>
      <w:szCs w:val="20"/>
    </w:rPr>
  </w:style>
  <w:style w:type="paragraph" w:customStyle="1" w:styleId="Bullet">
    <w:name w:val="Bullet"/>
    <w:basedOn w:val="Bullet1"/>
    <w:link w:val="BulletChar"/>
    <w:rsid w:val="00EE4050"/>
  </w:style>
  <w:style w:type="character" w:customStyle="1" w:styleId="BulletChar">
    <w:name w:val="Bullet Char"/>
    <w:basedOn w:val="DefaultParagraphFont"/>
    <w:link w:val="Bullet"/>
    <w:locked/>
    <w:rsid w:val="00EE4050"/>
    <w:rPr>
      <w:rFonts w:ascii="Sylfaen" w:hAnsi="Sylfaen" w:cs="Tahoma"/>
      <w:lang w:val="en-NZ" w:eastAsia="en-NZ"/>
    </w:rPr>
  </w:style>
  <w:style w:type="paragraph" w:customStyle="1" w:styleId="Numbering">
    <w:name w:val="Numbering"/>
    <w:basedOn w:val="Normal"/>
    <w:qFormat/>
    <w:rsid w:val="00796C04"/>
    <w:pPr>
      <w:numPr>
        <w:numId w:val="8"/>
      </w:numPr>
      <w:ind w:left="284" w:hanging="284"/>
    </w:pPr>
  </w:style>
  <w:style w:type="paragraph" w:customStyle="1" w:styleId="Tablenumbering">
    <w:name w:val="Table numbering"/>
    <w:basedOn w:val="Tablenormal0"/>
    <w:qFormat/>
    <w:rsid w:val="004B593E"/>
    <w:pPr>
      <w:numPr>
        <w:numId w:val="19"/>
      </w:numPr>
      <w:ind w:left="284" w:hanging="284"/>
    </w:pPr>
  </w:style>
  <w:style w:type="paragraph" w:styleId="BalloonText">
    <w:name w:val="Balloon Text"/>
    <w:basedOn w:val="Normal"/>
    <w:link w:val="BalloonTextChar"/>
    <w:uiPriority w:val="99"/>
    <w:semiHidden/>
    <w:unhideWhenUsed/>
    <w:rsid w:val="00796C04"/>
    <w:pPr>
      <w:spacing w:after="0"/>
    </w:pPr>
    <w:rPr>
      <w:rFonts w:ascii="Tahoma" w:hAnsi="Tahoma"/>
      <w:sz w:val="16"/>
      <w:szCs w:val="16"/>
    </w:rPr>
  </w:style>
  <w:style w:type="paragraph" w:styleId="Caption">
    <w:name w:val="caption"/>
    <w:basedOn w:val="Normal"/>
    <w:next w:val="Normal"/>
    <w:uiPriority w:val="35"/>
    <w:semiHidden/>
    <w:unhideWhenUsed/>
    <w:qFormat/>
    <w:rsid w:val="00E5433C"/>
    <w:rPr>
      <w:bCs/>
      <w:i/>
      <w:sz w:val="18"/>
      <w:szCs w:val="18"/>
    </w:rPr>
  </w:style>
  <w:style w:type="character" w:customStyle="1" w:styleId="BalloonTextChar">
    <w:name w:val="Balloon Text Char"/>
    <w:basedOn w:val="DefaultParagraphFont"/>
    <w:link w:val="BalloonText"/>
    <w:uiPriority w:val="99"/>
    <w:semiHidden/>
    <w:rsid w:val="00796C04"/>
    <w:rPr>
      <w:rFonts w:ascii="Tahoma" w:hAnsi="Tahoma" w:cs="Tahoma"/>
      <w:sz w:val="16"/>
      <w:szCs w:val="16"/>
      <w:lang w:val="en-NZ"/>
    </w:rPr>
  </w:style>
  <w:style w:type="paragraph" w:customStyle="1" w:styleId="Caption1">
    <w:name w:val="Caption1"/>
    <w:basedOn w:val="Normal"/>
    <w:qFormat/>
    <w:rsid w:val="004D5D5A"/>
    <w:rPr>
      <w:i/>
      <w:sz w:val="18"/>
    </w:rPr>
  </w:style>
  <w:style w:type="paragraph" w:customStyle="1" w:styleId="ThesisBodyText">
    <w:name w:val="Thesis Body Text"/>
    <w:basedOn w:val="Normal"/>
    <w:qFormat/>
    <w:rsid w:val="00D069E8"/>
    <w:pPr>
      <w:spacing w:line="360" w:lineRule="auto"/>
      <w:jc w:val="both"/>
    </w:pPr>
    <w:rPr>
      <w:rFonts w:ascii="Times New Roman" w:hAnsi="Times New Roman"/>
      <w:sz w:val="24"/>
    </w:rPr>
  </w:style>
  <w:style w:type="paragraph" w:customStyle="1" w:styleId="ThesisNumberedList">
    <w:name w:val="Thesis Numbered List"/>
    <w:basedOn w:val="List"/>
    <w:qFormat/>
    <w:rsid w:val="00D069E8"/>
    <w:pPr>
      <w:numPr>
        <w:numId w:val="20"/>
      </w:numPr>
      <w:spacing w:line="360" w:lineRule="auto"/>
      <w:ind w:left="360"/>
      <w:jc w:val="both"/>
    </w:pPr>
    <w:rPr>
      <w:rFonts w:ascii="Times New Roman" w:hAnsi="Times New Roman"/>
      <w:sz w:val="24"/>
    </w:rPr>
  </w:style>
  <w:style w:type="paragraph" w:customStyle="1" w:styleId="ThesisBulletList">
    <w:name w:val="Thesis Bullet List"/>
    <w:basedOn w:val="ListBullet"/>
    <w:qFormat/>
    <w:rsid w:val="00D069E8"/>
    <w:pPr>
      <w:numPr>
        <w:numId w:val="21"/>
      </w:numPr>
      <w:spacing w:line="360" w:lineRule="auto"/>
      <w:ind w:left="720"/>
      <w:jc w:val="both"/>
    </w:pPr>
    <w:rPr>
      <w:rFonts w:ascii="Times New Roman" w:hAnsi="Times New Roman" w:cs="Times New Roman"/>
      <w:sz w:val="24"/>
    </w:rPr>
  </w:style>
  <w:style w:type="paragraph" w:styleId="List">
    <w:name w:val="List"/>
    <w:basedOn w:val="Normal"/>
    <w:uiPriority w:val="99"/>
    <w:semiHidden/>
    <w:unhideWhenUsed/>
    <w:rsid w:val="00D069E8"/>
    <w:pPr>
      <w:ind w:left="283" w:hanging="283"/>
      <w:contextualSpacing/>
    </w:pPr>
  </w:style>
  <w:style w:type="paragraph" w:styleId="ListBullet">
    <w:name w:val="List Bullet"/>
    <w:basedOn w:val="Normal"/>
    <w:uiPriority w:val="99"/>
    <w:semiHidden/>
    <w:unhideWhenUsed/>
    <w:rsid w:val="00D069E8"/>
    <w:pPr>
      <w:ind w:left="720" w:hanging="360"/>
      <w:contextualSpacing/>
    </w:pPr>
  </w:style>
  <w:style w:type="paragraph" w:customStyle="1" w:styleId="ThesisCaption">
    <w:name w:val="Thesis Caption"/>
    <w:basedOn w:val="Caption"/>
    <w:autoRedefine/>
    <w:qFormat/>
    <w:rsid w:val="004C3FC4"/>
    <w:pPr>
      <w:spacing w:line="240" w:lineRule="auto"/>
    </w:pPr>
    <w:rPr>
      <w:rFonts w:ascii="Times New Roman" w:hAnsi="Times New Roman"/>
      <w:b/>
      <w:i w:val="0"/>
      <w:sz w:val="20"/>
    </w:rPr>
  </w:style>
  <w:style w:type="character" w:styleId="Hyperlink">
    <w:name w:val="Hyperlink"/>
    <w:basedOn w:val="DefaultParagraphFont"/>
    <w:uiPriority w:val="99"/>
    <w:unhideWhenUsed/>
    <w:rsid w:val="007F1F8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69E8"/>
    <w:rPr>
      <w:rFonts w:eastAsiaTheme="minorEastAsia"/>
      <w:lang w:val="en-NZ" w:eastAsia="en-NZ"/>
    </w:rPr>
  </w:style>
  <w:style w:type="paragraph" w:styleId="Heading1">
    <w:name w:val="heading 1"/>
    <w:basedOn w:val="Normal"/>
    <w:next w:val="Normal"/>
    <w:link w:val="Heading1Char"/>
    <w:uiPriority w:val="9"/>
    <w:qFormat/>
    <w:rsid w:val="004D5D5A"/>
    <w:pPr>
      <w:keepNext/>
      <w:spacing w:before="120"/>
      <w:outlineLvl w:val="0"/>
    </w:pPr>
    <w:rPr>
      <w:color w:val="000000" w:themeColor="text1"/>
      <w:sz w:val="36"/>
      <w:szCs w:val="32"/>
    </w:rPr>
  </w:style>
  <w:style w:type="paragraph" w:styleId="Heading2">
    <w:name w:val="heading 2"/>
    <w:basedOn w:val="Normal"/>
    <w:next w:val="Normal"/>
    <w:link w:val="Heading2Char"/>
    <w:uiPriority w:val="9"/>
    <w:unhideWhenUsed/>
    <w:qFormat/>
    <w:rsid w:val="00E5433C"/>
    <w:pPr>
      <w:outlineLvl w:val="1"/>
    </w:pPr>
    <w:rPr>
      <w:b/>
      <w:color w:val="669AD2"/>
      <w:sz w:val="26"/>
      <w:szCs w:val="26"/>
    </w:rPr>
  </w:style>
  <w:style w:type="paragraph" w:styleId="Heading3">
    <w:name w:val="heading 3"/>
    <w:basedOn w:val="Normal"/>
    <w:next w:val="Normal"/>
    <w:link w:val="Heading3Char"/>
    <w:uiPriority w:val="9"/>
    <w:unhideWhenUsed/>
    <w:qFormat/>
    <w:rsid w:val="004D5D5A"/>
    <w:pPr>
      <w:keepNext/>
      <w:spacing w:before="120"/>
      <w:outlineLvl w:val="2"/>
    </w:pPr>
    <w:rPr>
      <w:b/>
      <w:sz w:val="24"/>
      <w:szCs w:val="24"/>
    </w:rPr>
  </w:style>
  <w:style w:type="paragraph" w:styleId="Heading4">
    <w:name w:val="heading 4"/>
    <w:basedOn w:val="Normal"/>
    <w:next w:val="Normal"/>
    <w:link w:val="Heading4Char"/>
    <w:uiPriority w:val="9"/>
    <w:unhideWhenUsed/>
    <w:qFormat/>
    <w:rsid w:val="00EE4050"/>
    <w:pPr>
      <w:keepNext/>
      <w:spacing w:before="200" w:after="140"/>
      <w:outlineLvl w:val="3"/>
    </w:pPr>
    <w:rPr>
      <w:rFonts w:eastAsiaTheme="majorEastAsia" w:cstheme="majorBidi"/>
      <w:b/>
      <w:bCs/>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5D5A"/>
    <w:rPr>
      <w:rFonts w:cs="Tahoma"/>
      <w:color w:val="000000" w:themeColor="text1"/>
      <w:sz w:val="36"/>
      <w:szCs w:val="32"/>
      <w:lang w:val="en-NZ" w:eastAsia="en-NZ"/>
    </w:rPr>
  </w:style>
  <w:style w:type="paragraph" w:styleId="Header">
    <w:name w:val="header"/>
    <w:basedOn w:val="Normal"/>
    <w:link w:val="HeaderChar"/>
    <w:uiPriority w:val="99"/>
    <w:unhideWhenUsed/>
    <w:rsid w:val="00905061"/>
    <w:pPr>
      <w:tabs>
        <w:tab w:val="center" w:pos="4680"/>
        <w:tab w:val="right" w:pos="9360"/>
      </w:tabs>
    </w:pPr>
  </w:style>
  <w:style w:type="character" w:customStyle="1" w:styleId="HeaderChar">
    <w:name w:val="Header Char"/>
    <w:basedOn w:val="DefaultParagraphFont"/>
    <w:link w:val="Header"/>
    <w:uiPriority w:val="99"/>
    <w:rsid w:val="00905061"/>
    <w:rPr>
      <w:rFonts w:ascii="Tahoma" w:hAnsi="Tahoma" w:cs="Tahoma"/>
      <w:lang w:val="en-NZ"/>
    </w:rPr>
  </w:style>
  <w:style w:type="paragraph" w:styleId="Footer">
    <w:name w:val="footer"/>
    <w:basedOn w:val="Normal"/>
    <w:link w:val="FooterChar"/>
    <w:uiPriority w:val="99"/>
    <w:unhideWhenUsed/>
    <w:rsid w:val="00905061"/>
    <w:pPr>
      <w:tabs>
        <w:tab w:val="center" w:pos="4680"/>
        <w:tab w:val="right" w:pos="9360"/>
      </w:tabs>
    </w:pPr>
  </w:style>
  <w:style w:type="character" w:customStyle="1" w:styleId="FooterChar">
    <w:name w:val="Footer Char"/>
    <w:basedOn w:val="DefaultParagraphFont"/>
    <w:link w:val="Footer"/>
    <w:uiPriority w:val="99"/>
    <w:rsid w:val="00905061"/>
    <w:rPr>
      <w:rFonts w:ascii="Tahoma" w:hAnsi="Tahoma" w:cs="Tahoma"/>
      <w:lang w:val="en-NZ"/>
    </w:rPr>
  </w:style>
  <w:style w:type="character" w:customStyle="1" w:styleId="Heading2Char">
    <w:name w:val="Heading 2 Char"/>
    <w:basedOn w:val="DefaultParagraphFont"/>
    <w:link w:val="Heading2"/>
    <w:uiPriority w:val="9"/>
    <w:rsid w:val="00E5433C"/>
    <w:rPr>
      <w:rFonts w:cs="Tahoma"/>
      <w:b/>
      <w:color w:val="669AD2"/>
      <w:sz w:val="26"/>
      <w:szCs w:val="26"/>
      <w:lang w:val="en-NZ" w:eastAsia="en-NZ"/>
    </w:rPr>
  </w:style>
  <w:style w:type="character" w:customStyle="1" w:styleId="Heading3Char">
    <w:name w:val="Heading 3 Char"/>
    <w:basedOn w:val="DefaultParagraphFont"/>
    <w:link w:val="Heading3"/>
    <w:uiPriority w:val="9"/>
    <w:rsid w:val="004D5D5A"/>
    <w:rPr>
      <w:rFonts w:cs="Tahoma"/>
      <w:b/>
      <w:sz w:val="24"/>
      <w:szCs w:val="24"/>
      <w:lang w:val="en-NZ" w:eastAsia="en-NZ"/>
    </w:rPr>
  </w:style>
  <w:style w:type="paragraph" w:styleId="ListParagraph">
    <w:name w:val="List Paragraph"/>
    <w:basedOn w:val="Normal"/>
    <w:uiPriority w:val="34"/>
    <w:rsid w:val="00905061"/>
    <w:pPr>
      <w:ind w:left="720"/>
      <w:contextualSpacing/>
    </w:pPr>
  </w:style>
  <w:style w:type="paragraph" w:customStyle="1" w:styleId="Bullet1">
    <w:name w:val="Bullet1"/>
    <w:basedOn w:val="Normal"/>
    <w:link w:val="Bullet1Char"/>
    <w:qFormat/>
    <w:rsid w:val="004D5D5A"/>
    <w:pPr>
      <w:numPr>
        <w:numId w:val="5"/>
      </w:numPr>
      <w:spacing w:before="60" w:after="60"/>
      <w:ind w:left="284" w:hanging="284"/>
    </w:pPr>
  </w:style>
  <w:style w:type="paragraph" w:customStyle="1" w:styleId="Bullet2">
    <w:name w:val="Bullet2"/>
    <w:basedOn w:val="Bullet1"/>
    <w:rsid w:val="00796C04"/>
    <w:pPr>
      <w:numPr>
        <w:ilvl w:val="1"/>
      </w:numPr>
      <w:ind w:left="568" w:hanging="284"/>
    </w:pPr>
  </w:style>
  <w:style w:type="character" w:customStyle="1" w:styleId="Bullet1Char">
    <w:name w:val="Bullet1 Char"/>
    <w:basedOn w:val="DefaultParagraphFont"/>
    <w:link w:val="Bullet1"/>
    <w:locked/>
    <w:rsid w:val="004D5D5A"/>
    <w:rPr>
      <w:rFonts w:cs="Tahoma"/>
      <w:lang w:val="en-NZ" w:eastAsia="en-NZ"/>
    </w:rPr>
  </w:style>
  <w:style w:type="character" w:customStyle="1" w:styleId="Heading4Char">
    <w:name w:val="Heading 4 Char"/>
    <w:basedOn w:val="DefaultParagraphFont"/>
    <w:link w:val="Heading4"/>
    <w:uiPriority w:val="9"/>
    <w:rsid w:val="00EE4050"/>
    <w:rPr>
      <w:rFonts w:ascii="Sylfaen" w:eastAsiaTheme="majorEastAsia" w:hAnsi="Sylfaen" w:cstheme="majorBidi"/>
      <w:b/>
      <w:bCs/>
      <w:iCs/>
      <w:sz w:val="24"/>
      <w:szCs w:val="24"/>
      <w:lang w:val="en-NZ" w:eastAsia="en-NZ"/>
    </w:rPr>
  </w:style>
  <w:style w:type="table" w:styleId="TableGrid">
    <w:name w:val="Table Grid"/>
    <w:basedOn w:val="TableNormal"/>
    <w:rsid w:val="00C34A7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ablebullet">
    <w:name w:val="Table bullet"/>
    <w:basedOn w:val="Normal"/>
    <w:qFormat/>
    <w:rsid w:val="004B593E"/>
    <w:pPr>
      <w:numPr>
        <w:numId w:val="17"/>
      </w:numPr>
      <w:spacing w:before="40" w:after="0"/>
      <w:ind w:left="284" w:hanging="284"/>
    </w:pPr>
    <w:rPr>
      <w:sz w:val="21"/>
      <w:szCs w:val="20"/>
    </w:rPr>
  </w:style>
  <w:style w:type="paragraph" w:customStyle="1" w:styleId="Tablenormal0">
    <w:name w:val="Table normal"/>
    <w:basedOn w:val="Normal"/>
    <w:qFormat/>
    <w:rsid w:val="00645EEF"/>
    <w:pPr>
      <w:spacing w:before="40" w:after="0"/>
    </w:pPr>
    <w:rPr>
      <w:sz w:val="21"/>
      <w:szCs w:val="20"/>
    </w:rPr>
  </w:style>
  <w:style w:type="paragraph" w:customStyle="1" w:styleId="Bullet">
    <w:name w:val="Bullet"/>
    <w:basedOn w:val="Bullet1"/>
    <w:link w:val="BulletChar"/>
    <w:rsid w:val="00EE4050"/>
  </w:style>
  <w:style w:type="character" w:customStyle="1" w:styleId="BulletChar">
    <w:name w:val="Bullet Char"/>
    <w:basedOn w:val="DefaultParagraphFont"/>
    <w:link w:val="Bullet"/>
    <w:locked/>
    <w:rsid w:val="00EE4050"/>
    <w:rPr>
      <w:rFonts w:ascii="Sylfaen" w:hAnsi="Sylfaen" w:cs="Tahoma"/>
      <w:lang w:val="en-NZ" w:eastAsia="en-NZ"/>
    </w:rPr>
  </w:style>
  <w:style w:type="paragraph" w:customStyle="1" w:styleId="Numbering">
    <w:name w:val="Numbering"/>
    <w:basedOn w:val="Normal"/>
    <w:qFormat/>
    <w:rsid w:val="00796C04"/>
    <w:pPr>
      <w:numPr>
        <w:numId w:val="8"/>
      </w:numPr>
      <w:ind w:left="284" w:hanging="284"/>
    </w:pPr>
  </w:style>
  <w:style w:type="paragraph" w:customStyle="1" w:styleId="Tablenumbering">
    <w:name w:val="Table numbering"/>
    <w:basedOn w:val="Tablenormal0"/>
    <w:qFormat/>
    <w:rsid w:val="004B593E"/>
    <w:pPr>
      <w:numPr>
        <w:numId w:val="19"/>
      </w:numPr>
      <w:ind w:left="284" w:hanging="284"/>
    </w:pPr>
  </w:style>
  <w:style w:type="paragraph" w:styleId="BalloonText">
    <w:name w:val="Balloon Text"/>
    <w:basedOn w:val="Normal"/>
    <w:link w:val="BalloonTextChar"/>
    <w:uiPriority w:val="99"/>
    <w:semiHidden/>
    <w:unhideWhenUsed/>
    <w:rsid w:val="00796C04"/>
    <w:pPr>
      <w:spacing w:after="0"/>
    </w:pPr>
    <w:rPr>
      <w:rFonts w:ascii="Tahoma" w:hAnsi="Tahoma"/>
      <w:sz w:val="16"/>
      <w:szCs w:val="16"/>
    </w:rPr>
  </w:style>
  <w:style w:type="paragraph" w:styleId="Caption">
    <w:name w:val="caption"/>
    <w:basedOn w:val="Normal"/>
    <w:next w:val="Normal"/>
    <w:uiPriority w:val="35"/>
    <w:semiHidden/>
    <w:unhideWhenUsed/>
    <w:qFormat/>
    <w:rsid w:val="00E5433C"/>
    <w:rPr>
      <w:bCs/>
      <w:i/>
      <w:sz w:val="18"/>
      <w:szCs w:val="18"/>
    </w:rPr>
  </w:style>
  <w:style w:type="character" w:customStyle="1" w:styleId="BalloonTextChar">
    <w:name w:val="Balloon Text Char"/>
    <w:basedOn w:val="DefaultParagraphFont"/>
    <w:link w:val="BalloonText"/>
    <w:uiPriority w:val="99"/>
    <w:semiHidden/>
    <w:rsid w:val="00796C04"/>
    <w:rPr>
      <w:rFonts w:ascii="Tahoma" w:hAnsi="Tahoma" w:cs="Tahoma"/>
      <w:sz w:val="16"/>
      <w:szCs w:val="16"/>
      <w:lang w:val="en-NZ"/>
    </w:rPr>
  </w:style>
  <w:style w:type="paragraph" w:customStyle="1" w:styleId="Caption1">
    <w:name w:val="Caption1"/>
    <w:basedOn w:val="Normal"/>
    <w:qFormat/>
    <w:rsid w:val="004D5D5A"/>
    <w:rPr>
      <w:i/>
      <w:sz w:val="18"/>
    </w:rPr>
  </w:style>
  <w:style w:type="paragraph" w:customStyle="1" w:styleId="ThesisBodyText">
    <w:name w:val="Thesis Body Text"/>
    <w:basedOn w:val="Normal"/>
    <w:qFormat/>
    <w:rsid w:val="00D069E8"/>
    <w:pPr>
      <w:spacing w:line="360" w:lineRule="auto"/>
      <w:jc w:val="both"/>
    </w:pPr>
    <w:rPr>
      <w:rFonts w:ascii="Times New Roman" w:hAnsi="Times New Roman"/>
      <w:sz w:val="24"/>
    </w:rPr>
  </w:style>
  <w:style w:type="paragraph" w:customStyle="1" w:styleId="ThesisNumberedList">
    <w:name w:val="Thesis Numbered List"/>
    <w:basedOn w:val="List"/>
    <w:qFormat/>
    <w:rsid w:val="00D069E8"/>
    <w:pPr>
      <w:numPr>
        <w:numId w:val="20"/>
      </w:numPr>
      <w:spacing w:line="360" w:lineRule="auto"/>
      <w:ind w:left="360"/>
      <w:jc w:val="both"/>
    </w:pPr>
    <w:rPr>
      <w:rFonts w:ascii="Times New Roman" w:hAnsi="Times New Roman"/>
      <w:sz w:val="24"/>
    </w:rPr>
  </w:style>
  <w:style w:type="paragraph" w:customStyle="1" w:styleId="ThesisBulletList">
    <w:name w:val="Thesis Bullet List"/>
    <w:basedOn w:val="ListBullet"/>
    <w:qFormat/>
    <w:rsid w:val="00D069E8"/>
    <w:pPr>
      <w:numPr>
        <w:numId w:val="21"/>
      </w:numPr>
      <w:spacing w:line="360" w:lineRule="auto"/>
      <w:ind w:left="720"/>
      <w:jc w:val="both"/>
    </w:pPr>
    <w:rPr>
      <w:rFonts w:ascii="Times New Roman" w:hAnsi="Times New Roman" w:cs="Times New Roman"/>
      <w:sz w:val="24"/>
    </w:rPr>
  </w:style>
  <w:style w:type="paragraph" w:styleId="List">
    <w:name w:val="List"/>
    <w:basedOn w:val="Normal"/>
    <w:uiPriority w:val="99"/>
    <w:semiHidden/>
    <w:unhideWhenUsed/>
    <w:rsid w:val="00D069E8"/>
    <w:pPr>
      <w:ind w:left="283" w:hanging="283"/>
      <w:contextualSpacing/>
    </w:pPr>
  </w:style>
  <w:style w:type="paragraph" w:styleId="ListBullet">
    <w:name w:val="List Bullet"/>
    <w:basedOn w:val="Normal"/>
    <w:uiPriority w:val="99"/>
    <w:semiHidden/>
    <w:unhideWhenUsed/>
    <w:rsid w:val="00D069E8"/>
    <w:pPr>
      <w:ind w:left="720" w:hanging="360"/>
      <w:contextualSpacing/>
    </w:pPr>
  </w:style>
  <w:style w:type="paragraph" w:customStyle="1" w:styleId="ThesisCaption">
    <w:name w:val="Thesis Caption"/>
    <w:basedOn w:val="Caption"/>
    <w:autoRedefine/>
    <w:qFormat/>
    <w:rsid w:val="004C3FC4"/>
    <w:pPr>
      <w:spacing w:line="240" w:lineRule="auto"/>
    </w:pPr>
    <w:rPr>
      <w:rFonts w:ascii="Times New Roman" w:hAnsi="Times New Roman"/>
      <w:b/>
      <w:i w:val="0"/>
      <w:sz w:val="20"/>
    </w:rPr>
  </w:style>
  <w:style w:type="character" w:styleId="Hyperlink">
    <w:name w:val="Hyperlink"/>
    <w:basedOn w:val="DefaultParagraphFont"/>
    <w:uiPriority w:val="99"/>
    <w:unhideWhenUsed/>
    <w:rsid w:val="007F1F8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770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parnold@cognition.co.nz"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p:properties xmlns:p="http://schemas.microsoft.com/office/2006/metadata/properties" xmlns:xsi="http://www.w3.org/2001/XMLSchema-instance" xmlns:pc="http://schemas.microsoft.com/office/infopath/2007/PartnerControls">
  <documentManagement>
    <_dlc_DocId xmlns="a992260c-113a-4ff1-85ed-ea6686ac566f">EJVEH4464VH2-4-192</_dlc_DocId>
    <_dlc_DocIdUrl xmlns="a992260c-113a-4ff1-85ed-ea6686ac566f">
      <Url>https://moss.cognition.co.nz/_layouts/DocIdRedir.aspx?ID=EJVEH4464VH2-4-192</Url>
      <Description>EJVEH4464VH2-4-192</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7E970E22A82204A990C6B5D0A947EA0" ma:contentTypeVersion="4" ma:contentTypeDescription="Create a new document." ma:contentTypeScope="" ma:versionID="3022d54ffd63e7450c72432c68f0946b">
  <xsd:schema xmlns:xsd="http://www.w3.org/2001/XMLSchema" xmlns:xs="http://www.w3.org/2001/XMLSchema" xmlns:p="http://schemas.microsoft.com/office/2006/metadata/properties" xmlns:ns2="a992260c-113a-4ff1-85ed-ea6686ac566f" targetNamespace="http://schemas.microsoft.com/office/2006/metadata/properties" ma:root="true" ma:fieldsID="7b3a779583dd7775a2a61dcb9a563698" ns2:_="">
    <xsd:import namespace="a992260c-113a-4ff1-85ed-ea6686ac566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92260c-113a-4ff1-85ed-ea6686ac566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0A5E6914-6810-4670-841B-D79AA9C94B24}">
  <ds:schemaRefs>
    <ds:schemaRef ds:uri="http://schemas.microsoft.com/office/2006/metadata/customXsn"/>
  </ds:schemaRefs>
</ds:datastoreItem>
</file>

<file path=customXml/itemProps2.xml><?xml version="1.0" encoding="utf-8"?>
<ds:datastoreItem xmlns:ds="http://schemas.openxmlformats.org/officeDocument/2006/customXml" ds:itemID="{78B3ED20-F8DE-49EB-A925-4D02E9C21348}">
  <ds:schemaRefs>
    <ds:schemaRef ds:uri="http://schemas.microsoft.com/office/2006/metadata/properties"/>
    <ds:schemaRef ds:uri="http://schemas.microsoft.com/office/infopath/2007/PartnerControls"/>
    <ds:schemaRef ds:uri="a992260c-113a-4ff1-85ed-ea6686ac566f"/>
  </ds:schemaRefs>
</ds:datastoreItem>
</file>

<file path=customXml/itemProps3.xml><?xml version="1.0" encoding="utf-8"?>
<ds:datastoreItem xmlns:ds="http://schemas.openxmlformats.org/officeDocument/2006/customXml" ds:itemID="{C654EAB2-240D-463A-AE9D-FBE281E8CAC2}">
  <ds:schemaRefs>
    <ds:schemaRef ds:uri="http://schemas.microsoft.com/sharepoint/v3/contenttype/forms"/>
  </ds:schemaRefs>
</ds:datastoreItem>
</file>

<file path=customXml/itemProps4.xml><?xml version="1.0" encoding="utf-8"?>
<ds:datastoreItem xmlns:ds="http://schemas.openxmlformats.org/officeDocument/2006/customXml" ds:itemID="{64ECD6C3-B10A-40C2-9780-1333A4E302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92260c-113a-4ff1-85ed-ea6686ac56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9DD34DA-E04C-417B-8DC9-05431EBA4762}">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1925</Words>
  <Characters>10978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CEL</Company>
  <LinksUpToDate>false</LinksUpToDate>
  <CharactersWithSpaces>12878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pip arnold</dc:creator>
  <cp:lastModifiedBy>pip arnold</cp:lastModifiedBy>
  <cp:revision>3</cp:revision>
  <cp:lastPrinted>2009-07-22T21:42:00Z</cp:lastPrinted>
  <dcterms:created xsi:type="dcterms:W3CDTF">2012-07-24T09:36:00Z</dcterms:created>
  <dcterms:modified xsi:type="dcterms:W3CDTF">2012-07-24T09:39:00Z</dcterms:modified>
</cp:coreProperties>
</file>